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F3" w:rsidRPr="00F968FA" w:rsidRDefault="00B943A7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1322607"/>
            <wp:effectExtent l="19050" t="0" r="2540" b="0"/>
            <wp:docPr id="2" name="Рисунок 1" descr="C:\Users\CityLine\Desktop\06.08.2021-пфдо\за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esktop\06.08.2021-пфдо\застав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2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ПФДО" w:history="1">
        <w:r w:rsidR="007507F3" w:rsidRPr="00F968FA">
          <w:rPr>
            <w:rStyle w:val="a8"/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                                                                                  </w:t>
        </w:r>
        <w:r w:rsidR="007507F3" w:rsidRPr="00F968FA">
          <w:rPr>
            <w:rStyle w:val="a8"/>
            <w:rFonts w:ascii="Times New Roman" w:hAnsi="Times New Roman" w:cs="Times New Roman"/>
            <w:noProof/>
            <w:sz w:val="28"/>
            <w:szCs w:val="28"/>
          </w:rPr>
          <w:drawing>
            <wp:inline distT="0" distB="0" distL="0" distR="0">
              <wp:extent cx="1908175" cy="914400"/>
              <wp:effectExtent l="19050" t="0" r="0" b="0"/>
              <wp:docPr id="1" name="Рисунок 1" descr="ПФДО">
                <a:hlinkClick xmlns:a="http://schemas.openxmlformats.org/drawingml/2006/main" r:id="rId6" tooltip="&quot;ПФДО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ПФДО">
                        <a:hlinkClick r:id="rId6" tooltip="&quot;ПФДО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81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F968FA" w:rsidRDefault="007507F3" w:rsidP="00F96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С  апреля 2021 года в рамках реализации федерального проекта «Успех каждого ребенка» национального проекта «Образование» в Ставропольском крае планируется поэтапное внедрение системы персонифицированного финансирования дополнительного образования детей (далее – система персонифицированного финансирования) в 10-и </w:t>
      </w:r>
      <w:proofErr w:type="spellStart"/>
      <w:r w:rsidRPr="00F968FA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муниципалитетах: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FA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городской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968FA">
        <w:rPr>
          <w:rFonts w:ascii="Times New Roman" w:hAnsi="Times New Roman" w:cs="Times New Roman"/>
          <w:color w:val="FF0000"/>
          <w:sz w:val="28"/>
          <w:szCs w:val="28"/>
        </w:rPr>
        <w:t>Буденновский</w:t>
      </w:r>
      <w:proofErr w:type="spellEnd"/>
      <w:r w:rsidRPr="00F968FA">
        <w:rPr>
          <w:rFonts w:ascii="Times New Roman" w:hAnsi="Times New Roman" w:cs="Times New Roman"/>
          <w:color w:val="FF0000"/>
          <w:sz w:val="28"/>
          <w:szCs w:val="28"/>
        </w:rPr>
        <w:t xml:space="preserve"> муниципальный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Георгиевский городской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FA">
        <w:rPr>
          <w:rFonts w:ascii="Times New Roman" w:hAnsi="Times New Roman" w:cs="Times New Roman"/>
          <w:sz w:val="28"/>
          <w:szCs w:val="28"/>
        </w:rPr>
        <w:t>Изобильненский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городской округ,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FA">
        <w:rPr>
          <w:rFonts w:ascii="Times New Roman" w:hAnsi="Times New Roman" w:cs="Times New Roman"/>
          <w:sz w:val="28"/>
          <w:szCs w:val="28"/>
        </w:rPr>
        <w:t>Кочубеевский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Предгорный муниципальный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68FA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г. Невинномысск,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г. Пятигорск, </w:t>
      </w:r>
    </w:p>
    <w:p w:rsidR="00F968FA" w:rsidRPr="00F968FA" w:rsidRDefault="007507F3" w:rsidP="00F968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г. Ставрополь.</w:t>
      </w:r>
      <w:r w:rsidR="00F968FA" w:rsidRPr="00F968FA">
        <w:rPr>
          <w:rFonts w:ascii="Times New Roman" w:hAnsi="Times New Roman" w:cs="Times New Roman"/>
          <w:sz w:val="28"/>
          <w:szCs w:val="28"/>
        </w:rPr>
        <w:t xml:space="preserve"> </w:t>
      </w:r>
      <w:r w:rsidR="00F968FA" w:rsidRPr="00F968FA">
        <w:rPr>
          <w:rFonts w:ascii="Times New Roman" w:hAnsi="Times New Roman" w:cs="Times New Roman"/>
          <w:sz w:val="28"/>
          <w:szCs w:val="28"/>
        </w:rPr>
        <w:tab/>
      </w:r>
    </w:p>
    <w:p w:rsidR="00F968FA" w:rsidRDefault="007507F3" w:rsidP="00F96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Персонифицированное финансирование — это новая система финансирования дополнительного образования детей, которая позволяет определить за Вашим ребёнком денежные средства, необходимые для оплаты обучения по дополнительной </w:t>
      </w:r>
      <w:proofErr w:type="spellStart"/>
      <w:r w:rsidRPr="00F968F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программе, выбранной в системе Навигатор дополнительного образования детей Ставропольского края с соответствующим значком.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>Реализуется принцип «Деньги следуют за ребенком».</w:t>
      </w:r>
    </w:p>
    <w:p w:rsidR="00F968FA" w:rsidRDefault="007507F3" w:rsidP="00F968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Новая система с помощью сертификата персонифицированного финансирования, закрепляет за ребенком гарантию, что государство заплатит за его обучение.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>Во избежание ошибок, возможных на стадии введения сертификатов дополнительного образования,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>целесообразно обратить внимание на следующие позиции:</w:t>
      </w:r>
    </w:p>
    <w:p w:rsidR="00F968FA" w:rsidRPr="00F968FA" w:rsidRDefault="007507F3" w:rsidP="00F968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выдается </w:t>
      </w:r>
      <w:proofErr w:type="gramStart"/>
      <w:r w:rsidRPr="00F968F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F968FA">
        <w:rPr>
          <w:rFonts w:ascii="Times New Roman" w:hAnsi="Times New Roman" w:cs="Times New Roman"/>
          <w:sz w:val="28"/>
          <w:szCs w:val="28"/>
        </w:rPr>
        <w:t xml:space="preserve"> однократно в период с 5 лет до достижения им 18-летнего возраста.</w:t>
      </w:r>
    </w:p>
    <w:p w:rsidR="007507F3" w:rsidRPr="00F968FA" w:rsidRDefault="007507F3" w:rsidP="00F968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– реестровая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 xml:space="preserve">электронная запись о включении ребенка в систему персонифицированного </w:t>
      </w:r>
      <w:r w:rsidRPr="00F968FA">
        <w:rPr>
          <w:rFonts w:ascii="Times New Roman" w:hAnsi="Times New Roman" w:cs="Times New Roman"/>
          <w:sz w:val="28"/>
          <w:szCs w:val="28"/>
        </w:rPr>
        <w:lastRenderedPageBreak/>
        <w:t>финансирования, подтверждающая его право на получение дополнительного образования в порядке и на условиях, определяемых правовыми актами органов местного самоуправления городских, муниципальных округов Ставропольского края.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 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ТОЛЬКО ПОСЛЕ ПОДТВЕРЖДЕНИЯ ДАННЫХ О РЕБЕНКЕ/ДЕТЯХ ВОЗМОЖНО ПОЛУЧЕНИЕ СЕРТИФИКАТА ДОПОЛНИТЕЛЬНОГО </w:t>
      </w:r>
      <w:proofErr w:type="gramStart"/>
      <w:r w:rsidRPr="00F968F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968FA">
        <w:rPr>
          <w:rFonts w:ascii="Times New Roman" w:hAnsi="Times New Roman" w:cs="Times New Roman"/>
          <w:sz w:val="28"/>
          <w:szCs w:val="28"/>
        </w:rPr>
        <w:t xml:space="preserve"> КАК В ОБРАЗОВАТЕЛЬНОЙ ОРГАНИЗАЦИИ, ТАК И В ЛИЧНОМ КАБИНЕТЕ ПОЛЬЗОВАТЕЛЯ.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 </w:t>
      </w:r>
      <w:r w:rsidR="00F968FA">
        <w:rPr>
          <w:rFonts w:ascii="Times New Roman" w:hAnsi="Times New Roman" w:cs="Times New Roman"/>
          <w:sz w:val="28"/>
          <w:szCs w:val="28"/>
        </w:rPr>
        <w:tab/>
      </w:r>
      <w:r w:rsidRPr="00F968FA">
        <w:rPr>
          <w:rFonts w:ascii="Times New Roman" w:hAnsi="Times New Roman" w:cs="Times New Roman"/>
          <w:sz w:val="28"/>
          <w:szCs w:val="28"/>
        </w:rPr>
        <w:t>Для подтверждения данных о ребенке/детях необходимо обратиться в образовательную организацию со следующим пакетом документов:</w:t>
      </w:r>
    </w:p>
    <w:p w:rsidR="007507F3" w:rsidRPr="00F968FA" w:rsidRDefault="007507F3" w:rsidP="00F968FA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7507F3" w:rsidRPr="00F968FA" w:rsidRDefault="007507F3" w:rsidP="00F968FA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:rsidR="007507F3" w:rsidRPr="00F968FA" w:rsidRDefault="007507F3" w:rsidP="00F968FA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:rsidR="007507F3" w:rsidRPr="00F968FA" w:rsidRDefault="007507F3" w:rsidP="00F968FA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ребенка/детей.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Получение сертификата дополнительного образования возможно при наличии у родителя (законного представителя) обучающегося личного кабинета в информационной системе «Навигатор дополнительного образования детей Ставропольского края»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>(далее – Навигатор).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Возможно два варианта получения сертификата дополнительного</w:t>
      </w:r>
      <w:r w:rsidR="00F968FA">
        <w:rPr>
          <w:rFonts w:ascii="Times New Roman" w:hAnsi="Times New Roman" w:cs="Times New Roman"/>
          <w:sz w:val="28"/>
          <w:szCs w:val="28"/>
        </w:rPr>
        <w:t xml:space="preserve"> </w:t>
      </w:r>
      <w:r w:rsidRPr="00F968FA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7507F3" w:rsidRPr="00F968FA" w:rsidRDefault="00F968FA" w:rsidP="00F968FA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че</w:t>
      </w:r>
      <w:r w:rsidR="007507F3" w:rsidRPr="00F968FA">
        <w:rPr>
          <w:rFonts w:ascii="Times New Roman" w:hAnsi="Times New Roman" w:cs="Times New Roman"/>
          <w:sz w:val="28"/>
          <w:szCs w:val="28"/>
        </w:rPr>
        <w:t>рез личный кабинет в Навигаторе;</w:t>
      </w:r>
    </w:p>
    <w:p w:rsidR="007507F3" w:rsidRPr="00F968FA" w:rsidRDefault="007507F3" w:rsidP="00F968FA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 xml:space="preserve">посредством личного обращения в образовательную организацию </w:t>
      </w:r>
      <w:proofErr w:type="spellStart"/>
      <w:r w:rsidRPr="00F968FA">
        <w:rPr>
          <w:rFonts w:ascii="Times New Roman" w:hAnsi="Times New Roman" w:cs="Times New Roman"/>
          <w:sz w:val="28"/>
          <w:szCs w:val="28"/>
        </w:rPr>
        <w:t>спредоставлением</w:t>
      </w:r>
      <w:proofErr w:type="spellEnd"/>
      <w:r w:rsidRPr="00F968FA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 </w:t>
      </w:r>
      <w:r w:rsidR="00F968FA">
        <w:rPr>
          <w:rFonts w:ascii="Times New Roman" w:hAnsi="Times New Roman" w:cs="Times New Roman"/>
          <w:sz w:val="28"/>
          <w:szCs w:val="28"/>
        </w:rPr>
        <w:tab/>
      </w:r>
      <w:r w:rsidRPr="00F968FA">
        <w:rPr>
          <w:rFonts w:ascii="Times New Roman" w:hAnsi="Times New Roman" w:cs="Times New Roman"/>
          <w:sz w:val="28"/>
          <w:szCs w:val="28"/>
        </w:rPr>
        <w:t>Средства, которые дает Сертификат, можно потратить только на дополнительное обучение детей. Деньги нельзя потратить на другие цели и нельзя обналичить.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 Сертификат дополнительного образования имеет три статуса: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1. Статус «Не подтвержден» – начальный статус, позволяющий получить сертификат дополнительного образования со статусом «Учет»</w:t>
      </w:r>
      <w:proofErr w:type="gramStart"/>
      <w:r w:rsidRPr="00F968F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968FA">
        <w:rPr>
          <w:rFonts w:ascii="Times New Roman" w:hAnsi="Times New Roman" w:cs="Times New Roman"/>
          <w:sz w:val="28"/>
          <w:szCs w:val="28"/>
        </w:rPr>
        <w:t>осле подтверждения страхового номера индивидуального лицевого счёта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lastRenderedPageBreak/>
        <w:t xml:space="preserve"> 2. Статус «Учет», предоставляющий право на получение сертификата дополнительного </w:t>
      </w:r>
      <w:proofErr w:type="gramStart"/>
      <w:r w:rsidRPr="00F968F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968FA">
        <w:rPr>
          <w:rFonts w:ascii="Times New Roman" w:hAnsi="Times New Roman" w:cs="Times New Roman"/>
          <w:sz w:val="28"/>
          <w:szCs w:val="28"/>
        </w:rPr>
        <w:t xml:space="preserve"> с возможностью включения обучающегося в систему персонифицированного финансирования дополнительного образования детей</w:t>
      </w:r>
    </w:p>
    <w:p w:rsidR="007507F3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3. Статус «С номиналом</w:t>
      </w:r>
      <w:proofErr w:type="gramStart"/>
      <w:r w:rsidRPr="00F968FA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F968FA">
        <w:rPr>
          <w:rFonts w:ascii="Times New Roman" w:hAnsi="Times New Roman" w:cs="Times New Roman"/>
          <w:sz w:val="28"/>
          <w:szCs w:val="28"/>
        </w:rPr>
        <w:t>ает право использования сертификата дополнительного образования для оплаты образовательных услуг</w:t>
      </w:r>
    </w:p>
    <w:p w:rsidR="0054173D" w:rsidRPr="00F968FA" w:rsidRDefault="007507F3" w:rsidP="00F968FA">
      <w:pPr>
        <w:jc w:val="both"/>
        <w:rPr>
          <w:rFonts w:ascii="Times New Roman" w:hAnsi="Times New Roman" w:cs="Times New Roman"/>
          <w:sz w:val="28"/>
          <w:szCs w:val="28"/>
        </w:rPr>
      </w:pPr>
      <w:r w:rsidRPr="00F968FA">
        <w:rPr>
          <w:rFonts w:ascii="Times New Roman" w:hAnsi="Times New Roman" w:cs="Times New Roman"/>
          <w:sz w:val="28"/>
          <w:szCs w:val="28"/>
        </w:rPr>
        <w:t>С подробной информацией, связанной с реализацией в Ставропольском крае модели персонифицированного финансирования, можно ознакомиться на сайте Регионального модельного центра дополнительного образования детей Ставропольского края по ссылке: </w:t>
      </w:r>
      <w:hyperlink r:id="rId8" w:history="1">
        <w:r w:rsidRPr="00F968FA">
          <w:rPr>
            <w:rStyle w:val="a8"/>
            <w:rFonts w:ascii="Times New Roman" w:hAnsi="Times New Roman" w:cs="Times New Roman"/>
            <w:sz w:val="28"/>
            <w:szCs w:val="28"/>
          </w:rPr>
          <w:t>http://rmc26.ru/</w:t>
        </w:r>
      </w:hyperlink>
    </w:p>
    <w:sectPr w:rsidR="0054173D" w:rsidRPr="00F968FA" w:rsidSect="00F968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6DE"/>
    <w:multiLevelType w:val="hybridMultilevel"/>
    <w:tmpl w:val="04962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F41"/>
    <w:multiLevelType w:val="multilevel"/>
    <w:tmpl w:val="FA9A9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E0609"/>
    <w:multiLevelType w:val="hybridMultilevel"/>
    <w:tmpl w:val="8A4628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9CF08D3"/>
    <w:multiLevelType w:val="multilevel"/>
    <w:tmpl w:val="6EBA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B4EBE"/>
    <w:multiLevelType w:val="hybridMultilevel"/>
    <w:tmpl w:val="0A3E70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FFB6F62"/>
    <w:multiLevelType w:val="hybridMultilevel"/>
    <w:tmpl w:val="C3122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13334"/>
    <w:multiLevelType w:val="multilevel"/>
    <w:tmpl w:val="0374F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07F3"/>
    <w:rsid w:val="002D595B"/>
    <w:rsid w:val="0054173D"/>
    <w:rsid w:val="007507F3"/>
    <w:rsid w:val="007E516B"/>
    <w:rsid w:val="00B943A7"/>
    <w:rsid w:val="00F9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itemimage">
    <w:name w:val="catitemimage"/>
    <w:basedOn w:val="a0"/>
    <w:rsid w:val="007507F3"/>
  </w:style>
  <w:style w:type="paragraph" w:styleId="a3">
    <w:name w:val="Normal (Web)"/>
    <w:basedOn w:val="a"/>
    <w:uiPriority w:val="99"/>
    <w:semiHidden/>
    <w:unhideWhenUsed/>
    <w:rsid w:val="0075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07F3"/>
    <w:rPr>
      <w:b/>
      <w:bCs/>
    </w:rPr>
  </w:style>
  <w:style w:type="character" w:styleId="a5">
    <w:name w:val="Emphasis"/>
    <w:basedOn w:val="a0"/>
    <w:uiPriority w:val="20"/>
    <w:qFormat/>
    <w:rsid w:val="007507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7F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507F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96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933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854">
          <w:marLeft w:val="0"/>
          <w:marRight w:val="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26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shmr.ru/item/1978-personifitsirovannoe-finansirovan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6</cp:revision>
  <dcterms:created xsi:type="dcterms:W3CDTF">2021-08-06T08:41:00Z</dcterms:created>
  <dcterms:modified xsi:type="dcterms:W3CDTF">2021-08-06T09:38:00Z</dcterms:modified>
</cp:coreProperties>
</file>