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44" w:rsidRPr="00D44444" w:rsidRDefault="00D44444" w:rsidP="002011A7">
      <w:pPr>
        <w:rPr>
          <w:rFonts w:ascii="Times New Roman" w:hAnsi="Times New Roman"/>
        </w:rPr>
      </w:pPr>
      <w:r>
        <w:t xml:space="preserve">                                                                                       </w:t>
      </w:r>
      <w:r w:rsidRPr="00D44444">
        <w:rPr>
          <w:rFonts w:ascii="Times New Roman" w:hAnsi="Times New Roman"/>
        </w:rPr>
        <w:t xml:space="preserve">Приложение № 3 к приказу № 54 ОД  от 17.01.2022 </w:t>
      </w:r>
    </w:p>
    <w:p w:rsidR="00D44444" w:rsidRPr="00D44444" w:rsidRDefault="00D44444" w:rsidP="00D44444">
      <w:pPr>
        <w:shd w:val="clear" w:color="auto" w:fill="FFFFFF"/>
        <w:spacing w:after="0" w:line="240" w:lineRule="auto"/>
        <w:ind w:right="-426"/>
        <w:jc w:val="center"/>
        <w:rPr>
          <w:rFonts w:cs="Calibri"/>
          <w:color w:val="000000"/>
          <w:sz w:val="20"/>
          <w:szCs w:val="20"/>
        </w:rPr>
      </w:pPr>
      <w:r w:rsidRPr="00D44444">
        <w:rPr>
          <w:rFonts w:ascii="Times New Roman" w:hAnsi="Times New Roman"/>
          <w:b/>
          <w:bCs/>
          <w:color w:val="000000"/>
          <w:sz w:val="28"/>
        </w:rPr>
        <w:t>ПЛАН</w:t>
      </w:r>
    </w:p>
    <w:p w:rsidR="00D44444" w:rsidRDefault="00D44444" w:rsidP="00D44444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4444">
        <w:rPr>
          <w:rFonts w:ascii="Times New Roman" w:hAnsi="Times New Roman"/>
          <w:b/>
          <w:bCs/>
          <w:color w:val="000000"/>
          <w:sz w:val="24"/>
          <w:szCs w:val="24"/>
        </w:rPr>
        <w:t>работы  кабинета профилактики 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Pr="00D44444">
        <w:rPr>
          <w:rFonts w:ascii="Times New Roman" w:hAnsi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Ш №3 г. Буденновска н</w:t>
      </w:r>
      <w:r w:rsidRPr="00D44444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 w:rsidR="00B16749">
        <w:rPr>
          <w:rFonts w:ascii="Times New Roman" w:hAnsi="Times New Roman"/>
          <w:b/>
          <w:bCs/>
          <w:color w:val="000000"/>
          <w:sz w:val="24"/>
          <w:szCs w:val="24"/>
        </w:rPr>
        <w:t>2021 -</w:t>
      </w:r>
      <w:r w:rsidRPr="00D44444">
        <w:rPr>
          <w:rFonts w:ascii="Times New Roman" w:hAnsi="Times New Roman"/>
          <w:b/>
          <w:bCs/>
          <w:color w:val="000000"/>
          <w:sz w:val="24"/>
          <w:szCs w:val="24"/>
        </w:rPr>
        <w:t> 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 </w:t>
      </w:r>
      <w:proofErr w:type="spellStart"/>
      <w:r w:rsidR="00B16749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gramStart"/>
      <w:r w:rsidR="00B167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proofErr w:type="spellEnd"/>
    </w:p>
    <w:p w:rsidR="00D44444" w:rsidRPr="00D44444" w:rsidRDefault="00D44444" w:rsidP="00B1674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</w:p>
    <w:tbl>
      <w:tblPr>
        <w:tblW w:w="10146" w:type="dxa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8"/>
        <w:gridCol w:w="1440"/>
        <w:gridCol w:w="3238"/>
      </w:tblGrid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базы данных  детей и подростков, воспитывающихся в неблагополучных семьях, имеющих функциональное поведение, эмоционально неуравновешенных.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B16749" w:rsidP="00B16749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 психолог,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уровня воспитанности  </w:t>
            </w: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начало учебного года.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условий жизни детей из неблагополучных семей. Выявление учащихся, находящихся в сложной  жизненной ситуации.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Дифференцирование ученического коллектива.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склонности к суицидальному  риску.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к склонности к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поведению.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анкетирования учащихся 1-9 классов  «Мои интересы и предпочтения»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психолог,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Запись  </w:t>
            </w: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кружки, секции по интересам.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Акция «Внимание, дети!»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Неделя юного пешехода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с </w:t>
            </w: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класса по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соц. педагог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Неделя подростка.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соц. педагог,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бесед с привлечением психолога школы, с целью профилактики суицида несовершеннолетних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педагог,</w:t>
            </w:r>
          </w:p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психолог,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«Причины отклоняющегося поведения у подростков»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Правовой месячник «Мы и закон»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Неделя подростка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для родителей «Стиль общения взрослых с детьми»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 группы риска по повышению познавательной мотивации.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 группы риска в каникулярное время (рейдовые мероприятия)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беседы по предупреждению употребления алкогольных напитков среди обучающихся школы.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  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бесед, консультаций с учащимися с целью предупреждения правонарушений и получения </w:t>
            </w: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правовых знаний.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ноябрь, март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Родительское собрание «Нравственность, как основа успешного развития личности»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для родителей «Пагубные привычки и их последствия»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психолог,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Месячник «За здоровый образ жизни»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январь, март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для родителей «Как помочь ребёнку стать уверенным в себе»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психолог,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работа.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преподавателями лицея и техникума, куда поступают наши выпускники.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трудных подростков к временному трудоустройству (формирование рем</w:t>
            </w: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ригады)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совместных рейдов с субъектами профилактики  в  семьи ТПВ и в семьи учащихся «группы риска»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 соц. педагоги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профилактических бесед с учащимися, стоящими на учёте ОДН,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на учете ВШК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B25ACF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профилактических консультаций с родителями, стоящими на учете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для родителей трудных подростков.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</w:t>
            </w:r>
            <w:r w:rsidR="00B25AC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 психолог,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профилактических бесед в целях предупреждения </w:t>
            </w: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D44444" w:rsidRPr="00D44444" w:rsidTr="00B16749"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профилактической работы с несовершеннолетними склонных к употреблению спиртных напитков, наркотических средств, токсических веществ.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444" w:rsidRPr="00D44444" w:rsidRDefault="00D44444" w:rsidP="00D44444">
            <w:pPr>
              <w:spacing w:after="0" w:line="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4" w:rsidRPr="00D44444" w:rsidRDefault="00D44444" w:rsidP="00D4444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соц. педагог,</w:t>
            </w:r>
          </w:p>
          <w:p w:rsidR="00D44444" w:rsidRPr="00D44444" w:rsidRDefault="00D44444" w:rsidP="00D44444">
            <w:pPr>
              <w:spacing w:after="0" w:line="0" w:lineRule="atLeast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рук-ли</w:t>
            </w:r>
            <w:proofErr w:type="spellEnd"/>
            <w:proofErr w:type="gramEnd"/>
            <w:r w:rsidRPr="00D444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D44444" w:rsidRDefault="00D44444" w:rsidP="002011A7"/>
    <w:p w:rsidR="00D44444" w:rsidRDefault="00D44444" w:rsidP="002011A7"/>
    <w:p w:rsidR="00D44444" w:rsidRDefault="00D44444" w:rsidP="002011A7"/>
    <w:p w:rsidR="00D44444" w:rsidRDefault="00D44444" w:rsidP="002011A7"/>
    <w:p w:rsidR="00D44444" w:rsidRDefault="00D44444" w:rsidP="002011A7"/>
    <w:p w:rsidR="00D44444" w:rsidRDefault="00D44444" w:rsidP="002011A7"/>
    <w:p w:rsidR="00B16749" w:rsidRDefault="00B16749" w:rsidP="002011A7"/>
    <w:p w:rsidR="00B16749" w:rsidRDefault="00B16749" w:rsidP="002011A7"/>
    <w:p w:rsidR="00B16749" w:rsidRDefault="00B16749" w:rsidP="002011A7"/>
    <w:p w:rsidR="00B16749" w:rsidRDefault="00B16749" w:rsidP="002011A7"/>
    <w:p w:rsidR="002011A7" w:rsidRPr="002011A7" w:rsidRDefault="00D44444" w:rsidP="002011A7">
      <w:pPr>
        <w:rPr>
          <w:b/>
        </w:rPr>
      </w:pPr>
      <w:r>
        <w:t xml:space="preserve"> </w:t>
      </w:r>
    </w:p>
    <w:sectPr w:rsidR="002011A7" w:rsidRPr="002011A7" w:rsidSect="00D444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1A7"/>
    <w:rsid w:val="00123E6D"/>
    <w:rsid w:val="001C526B"/>
    <w:rsid w:val="002011A7"/>
    <w:rsid w:val="00282F45"/>
    <w:rsid w:val="004C4858"/>
    <w:rsid w:val="00B16749"/>
    <w:rsid w:val="00B25ACF"/>
    <w:rsid w:val="00BC07A2"/>
    <w:rsid w:val="00D44444"/>
    <w:rsid w:val="00E7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4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44444"/>
  </w:style>
  <w:style w:type="paragraph" w:customStyle="1" w:styleId="c0">
    <w:name w:val="c0"/>
    <w:basedOn w:val="a"/>
    <w:rsid w:val="00D4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44444"/>
  </w:style>
  <w:style w:type="character" w:customStyle="1" w:styleId="c11">
    <w:name w:val="c11"/>
    <w:basedOn w:val="a0"/>
    <w:rsid w:val="00D44444"/>
  </w:style>
  <w:style w:type="paragraph" w:customStyle="1" w:styleId="c3">
    <w:name w:val="c3"/>
    <w:basedOn w:val="a"/>
    <w:rsid w:val="00D44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E042B-A2FA-43C4-8CFB-EF3F3C1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5</cp:revision>
  <cp:lastPrinted>2022-01-28T10:54:00Z</cp:lastPrinted>
  <dcterms:created xsi:type="dcterms:W3CDTF">2022-01-28T08:38:00Z</dcterms:created>
  <dcterms:modified xsi:type="dcterms:W3CDTF">2022-01-28T10:55:00Z</dcterms:modified>
</cp:coreProperties>
</file>