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1C7" w:rsidRDefault="007961C7">
      <w:pPr>
        <w:pStyle w:val="20"/>
        <w:shd w:val="clear" w:color="auto" w:fill="auto"/>
        <w:spacing w:after="600"/>
        <w:rPr>
          <w:b/>
          <w:bCs/>
        </w:rPr>
      </w:pPr>
    </w:p>
    <w:p w:rsidR="007961C7" w:rsidRDefault="007961C7" w:rsidP="007961C7">
      <w:pPr>
        <w:pStyle w:val="a6"/>
        <w:ind w:right="1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общеобразовательное учреждение</w:t>
      </w:r>
    </w:p>
    <w:p w:rsidR="007961C7" w:rsidRDefault="007961C7" w:rsidP="007961C7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«Средняя общеобразовательная школа №3 города Буденновска </w:t>
      </w:r>
      <w:proofErr w:type="spellStart"/>
      <w:r>
        <w:rPr>
          <w:rFonts w:ascii="Times New Roman" w:hAnsi="Times New Roman"/>
          <w:sz w:val="28"/>
          <w:szCs w:val="28"/>
        </w:rPr>
        <w:t>Буденновского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</w:t>
      </w:r>
    </w:p>
    <w:p w:rsidR="007961C7" w:rsidRDefault="007961C7" w:rsidP="007961C7">
      <w:pPr>
        <w:pStyle w:val="a6"/>
        <w:jc w:val="center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356800 г"/>
        </w:smartTagPr>
        <w:r>
          <w:rPr>
            <w:rFonts w:ascii="Times New Roman" w:hAnsi="Times New Roman"/>
            <w:sz w:val="28"/>
            <w:szCs w:val="28"/>
          </w:rPr>
          <w:t>356800 г</w:t>
        </w:r>
      </w:smartTag>
      <w:r>
        <w:rPr>
          <w:rFonts w:ascii="Times New Roman" w:hAnsi="Times New Roman"/>
          <w:sz w:val="28"/>
          <w:szCs w:val="28"/>
        </w:rPr>
        <w:t>. Буденновск Ставропольского края  ул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умская,47</w:t>
      </w:r>
    </w:p>
    <w:p w:rsidR="007961C7" w:rsidRDefault="007961C7" w:rsidP="007961C7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тел/факс: 8 (86559) 2-42-56</w:t>
      </w:r>
    </w:p>
    <w:p w:rsidR="007961C7" w:rsidRDefault="007961C7" w:rsidP="007961C7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busoch</w:t>
      </w:r>
      <w:proofErr w:type="spellEnd"/>
      <w:r>
        <w:rPr>
          <w:rFonts w:ascii="Times New Roman" w:hAnsi="Times New Roman"/>
          <w:sz w:val="28"/>
          <w:szCs w:val="28"/>
        </w:rPr>
        <w:t>3@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7961C7" w:rsidRDefault="007961C7" w:rsidP="007961C7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ОКПО 50229630, ОГРН 1022603224665</w:t>
      </w:r>
    </w:p>
    <w:p w:rsidR="007961C7" w:rsidRDefault="007961C7" w:rsidP="007961C7">
      <w:pPr>
        <w:pStyle w:val="20"/>
        <w:shd w:val="clear" w:color="auto" w:fill="auto"/>
        <w:spacing w:after="600"/>
        <w:rPr>
          <w:b/>
          <w:bCs/>
        </w:rPr>
      </w:pPr>
      <w:r>
        <w:rPr>
          <w:szCs w:val="28"/>
        </w:rPr>
        <w:t>ИНН/КПП  2624022016/262401001</w:t>
      </w:r>
    </w:p>
    <w:p w:rsidR="007D4313" w:rsidRDefault="001B7E30">
      <w:pPr>
        <w:pStyle w:val="20"/>
        <w:shd w:val="clear" w:color="auto" w:fill="auto"/>
        <w:spacing w:after="600"/>
      </w:pPr>
      <w:r>
        <w:rPr>
          <w:b/>
          <w:bCs/>
        </w:rPr>
        <w:t>ПРИКАЗ</w:t>
      </w:r>
    </w:p>
    <w:p w:rsidR="007D4313" w:rsidRDefault="001B7E30">
      <w:pPr>
        <w:pStyle w:val="1"/>
        <w:shd w:val="clear" w:color="auto" w:fill="auto"/>
        <w:tabs>
          <w:tab w:val="left" w:pos="7277"/>
        </w:tabs>
        <w:spacing w:after="300"/>
        <w:ind w:firstLine="0"/>
        <w:jc w:val="both"/>
      </w:pPr>
      <w:r>
        <w:t>от 24 марта 2022 года</w:t>
      </w:r>
      <w:r>
        <w:tab/>
        <w:t>№ 1</w:t>
      </w:r>
      <w:r w:rsidR="007961C7">
        <w:t>1</w:t>
      </w:r>
      <w:r>
        <w:t>7 ОД</w:t>
      </w:r>
    </w:p>
    <w:p w:rsidR="007D4313" w:rsidRDefault="001B7E30">
      <w:pPr>
        <w:pStyle w:val="1"/>
        <w:shd w:val="clear" w:color="auto" w:fill="auto"/>
        <w:spacing w:after="300"/>
        <w:ind w:firstLine="0"/>
        <w:jc w:val="both"/>
      </w:pPr>
      <w:r>
        <w:t xml:space="preserve">О работе </w:t>
      </w:r>
      <w:r w:rsidR="007961C7">
        <w:t>МОУ СОШ №3 города Буденновска</w:t>
      </w:r>
      <w:r>
        <w:t xml:space="preserve"> по обеспечению организации отдыха, оздоровления и занятости детей и подростков </w:t>
      </w:r>
      <w:proofErr w:type="spellStart"/>
      <w:r>
        <w:t>Буденновского</w:t>
      </w:r>
      <w:proofErr w:type="spellEnd"/>
      <w:r>
        <w:t xml:space="preserve"> муниципального округа в период летних каникул 2022 года</w:t>
      </w:r>
    </w:p>
    <w:p w:rsidR="007961C7" w:rsidRDefault="001B7E30" w:rsidP="007961C7">
      <w:pPr>
        <w:pStyle w:val="1"/>
        <w:shd w:val="clear" w:color="auto" w:fill="auto"/>
        <w:spacing w:after="300"/>
        <w:ind w:firstLine="0"/>
        <w:jc w:val="both"/>
      </w:pPr>
      <w:r>
        <w:t xml:space="preserve">На основании </w:t>
      </w:r>
      <w:r w:rsidR="007961C7">
        <w:t>приказа УОАБМО №167 ОД от 24 марта 2022 года</w:t>
      </w:r>
      <w:r w:rsidR="002C63F8">
        <w:t xml:space="preserve"> «О работе учреждений </w:t>
      </w:r>
      <w:r w:rsidR="007961C7">
        <w:t xml:space="preserve">системы образования по обеспечению организации отдыха, оздоровления и занятости детей и подростков </w:t>
      </w:r>
      <w:proofErr w:type="spellStart"/>
      <w:r w:rsidR="007961C7">
        <w:t>Буденновского</w:t>
      </w:r>
      <w:proofErr w:type="spellEnd"/>
      <w:r w:rsidR="007961C7">
        <w:t xml:space="preserve"> муниципального округа в период летних каникул 2022 года</w:t>
      </w:r>
      <w:r w:rsidR="002C63F8">
        <w:t>»</w:t>
      </w:r>
    </w:p>
    <w:p w:rsidR="007D4313" w:rsidRDefault="001B7E30">
      <w:pPr>
        <w:pStyle w:val="1"/>
        <w:shd w:val="clear" w:color="auto" w:fill="auto"/>
        <w:spacing w:after="600"/>
        <w:ind w:firstLine="0"/>
        <w:jc w:val="both"/>
      </w:pPr>
      <w:r>
        <w:t>ПРИКАЗЫВАЮ:</w:t>
      </w:r>
    </w:p>
    <w:p w:rsidR="00244A29" w:rsidRDefault="00244A29" w:rsidP="00244A29">
      <w:pPr>
        <w:pStyle w:val="1"/>
        <w:numPr>
          <w:ilvl w:val="1"/>
          <w:numId w:val="1"/>
        </w:numPr>
        <w:shd w:val="clear" w:color="auto" w:fill="auto"/>
        <w:spacing w:after="600"/>
        <w:ind w:firstLine="0"/>
        <w:jc w:val="both"/>
      </w:pPr>
      <w:r>
        <w:t>Утвердить Положение об организации работы лагеря с дневным пребыванием детей МОУ СОШ №3 г</w:t>
      </w:r>
      <w:proofErr w:type="gramStart"/>
      <w:r>
        <w:t>.Б</w:t>
      </w:r>
      <w:proofErr w:type="gramEnd"/>
      <w:r>
        <w:t>уденновска (Приложение 1).</w:t>
      </w:r>
    </w:p>
    <w:p w:rsidR="00244A29" w:rsidRDefault="00244A29" w:rsidP="00244A29">
      <w:pPr>
        <w:pStyle w:val="1"/>
        <w:numPr>
          <w:ilvl w:val="0"/>
          <w:numId w:val="1"/>
        </w:numPr>
        <w:shd w:val="clear" w:color="auto" w:fill="auto"/>
        <w:spacing w:after="600"/>
        <w:ind w:firstLine="0"/>
        <w:jc w:val="both"/>
      </w:pPr>
      <w:r>
        <w:t>Зам. директора по УВР С.Г.Тимошенко:</w:t>
      </w:r>
    </w:p>
    <w:p w:rsidR="007D4313" w:rsidRDefault="00244A29" w:rsidP="00244A29">
      <w:pPr>
        <w:pStyle w:val="1"/>
        <w:shd w:val="clear" w:color="auto" w:fill="auto"/>
        <w:tabs>
          <w:tab w:val="left" w:pos="1208"/>
        </w:tabs>
        <w:ind w:left="700" w:firstLine="0"/>
        <w:jc w:val="both"/>
      </w:pPr>
      <w:r>
        <w:t>2.1.</w:t>
      </w:r>
      <w:r w:rsidR="001B7E30">
        <w:t xml:space="preserve">Определить места расположения </w:t>
      </w:r>
      <w:r w:rsidR="00347BB8">
        <w:t>лагеря</w:t>
      </w:r>
      <w:r w:rsidR="001B7E30">
        <w:t xml:space="preserve"> с дневным пребыванием детей</w:t>
      </w:r>
      <w:r w:rsidR="00930727">
        <w:t xml:space="preserve"> в кабинетах №5,№6,№7 и</w:t>
      </w:r>
      <w:r w:rsidR="001B7E30">
        <w:t xml:space="preserve"> подготовить их для работы с учетом санитарн</w:t>
      </w:r>
      <w:proofErr w:type="gramStart"/>
      <w:r w:rsidR="001B7E30">
        <w:t>о-</w:t>
      </w:r>
      <w:proofErr w:type="gramEnd"/>
      <w:r w:rsidR="001B7E30">
        <w:t xml:space="preserve"> эпидемиологических требований.</w:t>
      </w:r>
    </w:p>
    <w:p w:rsidR="007D4313" w:rsidRDefault="00244A29" w:rsidP="00244A29">
      <w:pPr>
        <w:pStyle w:val="1"/>
        <w:shd w:val="clear" w:color="auto" w:fill="auto"/>
        <w:tabs>
          <w:tab w:val="left" w:pos="1363"/>
        </w:tabs>
        <w:ind w:left="700" w:firstLine="0"/>
        <w:jc w:val="both"/>
      </w:pPr>
      <w:r>
        <w:t>2.2.</w:t>
      </w:r>
      <w:r w:rsidR="001B7E30">
        <w:t xml:space="preserve">Организовать работу </w:t>
      </w:r>
      <w:r w:rsidR="00347BB8">
        <w:t>лагеря</w:t>
      </w:r>
      <w:r w:rsidR="001B7E30">
        <w:t xml:space="preserve"> с дневным пребыванием детей с 01 июня по 16 июля 2022 года продолжительностью 18 рабочих дней. Время работы </w:t>
      </w:r>
      <w:r w:rsidR="00347BB8">
        <w:t>лагеря</w:t>
      </w:r>
      <w:r w:rsidR="001B7E30">
        <w:t xml:space="preserve"> с дневным пребыванием детей считать с 8.00 часов до 14.00 часов.</w:t>
      </w:r>
    </w:p>
    <w:p w:rsidR="007D4313" w:rsidRDefault="001B7E30">
      <w:pPr>
        <w:pStyle w:val="1"/>
        <w:numPr>
          <w:ilvl w:val="0"/>
          <w:numId w:val="3"/>
        </w:numPr>
        <w:shd w:val="clear" w:color="auto" w:fill="auto"/>
        <w:tabs>
          <w:tab w:val="left" w:pos="926"/>
        </w:tabs>
        <w:ind w:firstLine="700"/>
        <w:jc w:val="both"/>
      </w:pPr>
      <w:r>
        <w:t>смена 2022 года - с 01 июня по 22 июня - 18 рабочих дней</w:t>
      </w:r>
      <w:r w:rsidR="00930727">
        <w:t>-60 человек</w:t>
      </w:r>
      <w:r>
        <w:t>;</w:t>
      </w:r>
    </w:p>
    <w:p w:rsidR="007D4313" w:rsidRDefault="001B7E30">
      <w:pPr>
        <w:pStyle w:val="1"/>
        <w:numPr>
          <w:ilvl w:val="0"/>
          <w:numId w:val="3"/>
        </w:numPr>
        <w:shd w:val="clear" w:color="auto" w:fill="auto"/>
        <w:tabs>
          <w:tab w:val="left" w:pos="953"/>
        </w:tabs>
        <w:ind w:firstLine="700"/>
        <w:jc w:val="both"/>
      </w:pPr>
      <w:r>
        <w:t>смена 2022 года - с 27 июня по 16 июля - 18 рабочих дней</w:t>
      </w:r>
      <w:r w:rsidR="00930727">
        <w:t>-30 человек</w:t>
      </w:r>
      <w:r>
        <w:t>.</w:t>
      </w:r>
    </w:p>
    <w:p w:rsidR="007D4313" w:rsidRDefault="00244A29" w:rsidP="00244A29">
      <w:pPr>
        <w:pStyle w:val="1"/>
        <w:shd w:val="clear" w:color="auto" w:fill="auto"/>
        <w:tabs>
          <w:tab w:val="left" w:pos="1208"/>
        </w:tabs>
        <w:ind w:left="700" w:firstLine="0"/>
        <w:jc w:val="both"/>
      </w:pPr>
      <w:r>
        <w:t>2.3.</w:t>
      </w:r>
      <w:r w:rsidR="001B7E30">
        <w:t>Организовать работу площад</w:t>
      </w:r>
      <w:r w:rsidR="00472D5D">
        <w:t>ки</w:t>
      </w:r>
      <w:r w:rsidR="001B7E30">
        <w:t xml:space="preserve"> по месту жительства без питания с 19 </w:t>
      </w:r>
      <w:r w:rsidR="001B7E30">
        <w:lastRenderedPageBreak/>
        <w:t>июля по 08 августа 2022 года продолжительностью 18 рабочих дней. Время работы площадки по месту жительства без питания считать с 9.00 часов до 12.00 часов.</w:t>
      </w:r>
    </w:p>
    <w:p w:rsidR="009C1166" w:rsidRPr="009C1166" w:rsidRDefault="00244A29" w:rsidP="00244A29">
      <w:pPr>
        <w:pStyle w:val="1"/>
        <w:shd w:val="clear" w:color="auto" w:fill="auto"/>
        <w:tabs>
          <w:tab w:val="left" w:pos="1208"/>
        </w:tabs>
        <w:ind w:left="700" w:firstLine="0"/>
        <w:jc w:val="both"/>
        <w:rPr>
          <w:sz w:val="24"/>
          <w:szCs w:val="24"/>
        </w:rPr>
      </w:pPr>
      <w:r>
        <w:t>2.4.</w:t>
      </w:r>
      <w:r w:rsidR="009C1166">
        <w:t xml:space="preserve">Утвердить список сотрудников </w:t>
      </w:r>
      <w:r w:rsidR="00347BB8">
        <w:t xml:space="preserve">лагеря </w:t>
      </w:r>
      <w:r w:rsidR="009C1166">
        <w:t xml:space="preserve"> с дневным пребыванием детей: </w:t>
      </w:r>
      <w:r w:rsidR="009C1166" w:rsidRPr="009C1166">
        <w:rPr>
          <w:sz w:val="24"/>
          <w:szCs w:val="24"/>
        </w:rPr>
        <w:t>1 поток:</w:t>
      </w:r>
    </w:p>
    <w:p w:rsidR="009C1166" w:rsidRPr="009C1166" w:rsidRDefault="009C1166" w:rsidP="009C1166">
      <w:pPr>
        <w:widowControl/>
        <w:numPr>
          <w:ilvl w:val="0"/>
          <w:numId w:val="8"/>
        </w:numPr>
        <w:ind w:left="0" w:firstLine="284"/>
        <w:jc w:val="both"/>
        <w:rPr>
          <w:rFonts w:ascii="Times New Roman" w:hAnsi="Times New Roman" w:cs="Times New Roman"/>
        </w:rPr>
      </w:pPr>
      <w:proofErr w:type="spellStart"/>
      <w:r w:rsidRPr="009C1166">
        <w:rPr>
          <w:rFonts w:ascii="Times New Roman" w:hAnsi="Times New Roman" w:cs="Times New Roman"/>
        </w:rPr>
        <w:t>Мирзоян.А.Г</w:t>
      </w:r>
      <w:proofErr w:type="spellEnd"/>
      <w:r w:rsidRPr="009C1166">
        <w:rPr>
          <w:rFonts w:ascii="Times New Roman" w:hAnsi="Times New Roman" w:cs="Times New Roman"/>
        </w:rPr>
        <w:t>. – воспитатель, исполняющий обязанности начальника лагеря.</w:t>
      </w:r>
    </w:p>
    <w:p w:rsidR="009C1166" w:rsidRPr="009C1166" w:rsidRDefault="009C1166" w:rsidP="009C1166">
      <w:pPr>
        <w:widowControl/>
        <w:numPr>
          <w:ilvl w:val="0"/>
          <w:numId w:val="8"/>
        </w:numPr>
        <w:ind w:left="0" w:firstLine="284"/>
        <w:jc w:val="both"/>
        <w:rPr>
          <w:rFonts w:ascii="Times New Roman" w:hAnsi="Times New Roman" w:cs="Times New Roman"/>
        </w:rPr>
      </w:pPr>
      <w:proofErr w:type="spellStart"/>
      <w:r w:rsidRPr="009C1166">
        <w:rPr>
          <w:rFonts w:ascii="Times New Roman" w:hAnsi="Times New Roman" w:cs="Times New Roman"/>
        </w:rPr>
        <w:t>Дроботенко</w:t>
      </w:r>
      <w:proofErr w:type="spellEnd"/>
      <w:r w:rsidRPr="009C1166">
        <w:rPr>
          <w:rFonts w:ascii="Times New Roman" w:hAnsi="Times New Roman" w:cs="Times New Roman"/>
        </w:rPr>
        <w:t xml:space="preserve"> Е.Н.- воспитатель.</w:t>
      </w:r>
    </w:p>
    <w:p w:rsidR="009C1166" w:rsidRPr="009C1166" w:rsidRDefault="009C1166" w:rsidP="009C1166">
      <w:pPr>
        <w:widowControl/>
        <w:numPr>
          <w:ilvl w:val="0"/>
          <w:numId w:val="8"/>
        </w:numPr>
        <w:ind w:left="0" w:firstLine="284"/>
        <w:jc w:val="both"/>
        <w:rPr>
          <w:rFonts w:ascii="Times New Roman" w:hAnsi="Times New Roman" w:cs="Times New Roman"/>
        </w:rPr>
      </w:pPr>
      <w:proofErr w:type="spellStart"/>
      <w:r w:rsidRPr="009C1166">
        <w:rPr>
          <w:rFonts w:ascii="Times New Roman" w:hAnsi="Times New Roman" w:cs="Times New Roman"/>
        </w:rPr>
        <w:t>Муртазалиева</w:t>
      </w:r>
      <w:proofErr w:type="spellEnd"/>
      <w:r w:rsidRPr="009C1166">
        <w:rPr>
          <w:rFonts w:ascii="Times New Roman" w:hAnsi="Times New Roman" w:cs="Times New Roman"/>
        </w:rPr>
        <w:t xml:space="preserve"> С.И.- воспитатель.</w:t>
      </w:r>
    </w:p>
    <w:p w:rsidR="009C1166" w:rsidRPr="009C1166" w:rsidRDefault="009C1166" w:rsidP="009C1166">
      <w:pPr>
        <w:widowControl/>
        <w:numPr>
          <w:ilvl w:val="0"/>
          <w:numId w:val="8"/>
        </w:numPr>
        <w:ind w:left="0" w:firstLine="284"/>
        <w:jc w:val="both"/>
        <w:rPr>
          <w:rFonts w:ascii="Times New Roman" w:hAnsi="Times New Roman" w:cs="Times New Roman"/>
        </w:rPr>
      </w:pPr>
      <w:proofErr w:type="spellStart"/>
      <w:r w:rsidRPr="009C1166">
        <w:rPr>
          <w:rFonts w:ascii="Times New Roman" w:hAnsi="Times New Roman" w:cs="Times New Roman"/>
        </w:rPr>
        <w:t>Плетухина</w:t>
      </w:r>
      <w:proofErr w:type="spellEnd"/>
      <w:r w:rsidRPr="009C1166">
        <w:rPr>
          <w:rFonts w:ascii="Times New Roman" w:hAnsi="Times New Roman" w:cs="Times New Roman"/>
        </w:rPr>
        <w:t xml:space="preserve"> Л.Ф.- воспитатель.</w:t>
      </w:r>
    </w:p>
    <w:p w:rsidR="009C1166" w:rsidRPr="009C1166" w:rsidRDefault="009C1166" w:rsidP="009C1166">
      <w:pPr>
        <w:widowControl/>
        <w:numPr>
          <w:ilvl w:val="0"/>
          <w:numId w:val="8"/>
        </w:numPr>
        <w:ind w:left="0" w:firstLine="284"/>
        <w:jc w:val="both"/>
        <w:rPr>
          <w:rFonts w:ascii="Times New Roman" w:hAnsi="Times New Roman" w:cs="Times New Roman"/>
        </w:rPr>
      </w:pPr>
      <w:proofErr w:type="spellStart"/>
      <w:r w:rsidRPr="009C1166">
        <w:rPr>
          <w:rFonts w:ascii="Times New Roman" w:hAnsi="Times New Roman" w:cs="Times New Roman"/>
        </w:rPr>
        <w:t>Гриненко</w:t>
      </w:r>
      <w:proofErr w:type="spellEnd"/>
      <w:r w:rsidRPr="009C1166">
        <w:rPr>
          <w:rFonts w:ascii="Times New Roman" w:hAnsi="Times New Roman" w:cs="Times New Roman"/>
        </w:rPr>
        <w:t xml:space="preserve"> О.В. - шеф- повар.</w:t>
      </w:r>
    </w:p>
    <w:p w:rsidR="009C1166" w:rsidRPr="009C1166" w:rsidRDefault="009C1166" w:rsidP="009C1166">
      <w:pPr>
        <w:widowControl/>
        <w:numPr>
          <w:ilvl w:val="0"/>
          <w:numId w:val="8"/>
        </w:numPr>
        <w:ind w:left="0" w:firstLine="284"/>
        <w:jc w:val="both"/>
        <w:rPr>
          <w:rFonts w:ascii="Times New Roman" w:hAnsi="Times New Roman" w:cs="Times New Roman"/>
        </w:rPr>
      </w:pPr>
      <w:r w:rsidRPr="009C1166">
        <w:rPr>
          <w:rFonts w:ascii="Times New Roman" w:hAnsi="Times New Roman" w:cs="Times New Roman"/>
        </w:rPr>
        <w:t>Ежова И.В.- повар.</w:t>
      </w:r>
    </w:p>
    <w:p w:rsidR="009C1166" w:rsidRPr="009C1166" w:rsidRDefault="009C1166" w:rsidP="009C1166">
      <w:pPr>
        <w:widowControl/>
        <w:numPr>
          <w:ilvl w:val="0"/>
          <w:numId w:val="8"/>
        </w:numPr>
        <w:ind w:left="0" w:firstLine="284"/>
        <w:jc w:val="both"/>
        <w:rPr>
          <w:rFonts w:ascii="Times New Roman" w:hAnsi="Times New Roman" w:cs="Times New Roman"/>
        </w:rPr>
      </w:pPr>
      <w:r w:rsidRPr="009C1166">
        <w:rPr>
          <w:rFonts w:ascii="Times New Roman" w:hAnsi="Times New Roman" w:cs="Times New Roman"/>
        </w:rPr>
        <w:t>Попова Л.В.- кладовщик.</w:t>
      </w:r>
    </w:p>
    <w:p w:rsidR="009C1166" w:rsidRPr="009C1166" w:rsidRDefault="009C1166" w:rsidP="009C1166">
      <w:pPr>
        <w:widowControl/>
        <w:numPr>
          <w:ilvl w:val="0"/>
          <w:numId w:val="8"/>
        </w:numPr>
        <w:ind w:left="0" w:firstLine="284"/>
        <w:jc w:val="both"/>
        <w:rPr>
          <w:rFonts w:ascii="Times New Roman" w:hAnsi="Times New Roman" w:cs="Times New Roman"/>
        </w:rPr>
      </w:pPr>
      <w:proofErr w:type="spellStart"/>
      <w:r w:rsidRPr="009C1166">
        <w:rPr>
          <w:rFonts w:ascii="Times New Roman" w:hAnsi="Times New Roman" w:cs="Times New Roman"/>
        </w:rPr>
        <w:t>Шефер</w:t>
      </w:r>
      <w:proofErr w:type="spellEnd"/>
      <w:r w:rsidRPr="009C1166">
        <w:rPr>
          <w:rFonts w:ascii="Times New Roman" w:hAnsi="Times New Roman" w:cs="Times New Roman"/>
        </w:rPr>
        <w:t xml:space="preserve"> Т.А. – кухонный рабочий.</w:t>
      </w:r>
    </w:p>
    <w:p w:rsidR="009C1166" w:rsidRPr="009C1166" w:rsidRDefault="009C1166" w:rsidP="009C1166">
      <w:pPr>
        <w:widowControl/>
        <w:numPr>
          <w:ilvl w:val="0"/>
          <w:numId w:val="8"/>
        </w:numPr>
        <w:ind w:left="0" w:firstLine="284"/>
        <w:jc w:val="both"/>
        <w:rPr>
          <w:rFonts w:ascii="Times New Roman" w:hAnsi="Times New Roman" w:cs="Times New Roman"/>
        </w:rPr>
      </w:pPr>
      <w:proofErr w:type="spellStart"/>
      <w:r w:rsidRPr="009C1166">
        <w:rPr>
          <w:rFonts w:ascii="Times New Roman" w:hAnsi="Times New Roman" w:cs="Times New Roman"/>
        </w:rPr>
        <w:t>Шелягина</w:t>
      </w:r>
      <w:proofErr w:type="spellEnd"/>
      <w:r w:rsidRPr="009C1166">
        <w:rPr>
          <w:rFonts w:ascii="Times New Roman" w:hAnsi="Times New Roman" w:cs="Times New Roman"/>
        </w:rPr>
        <w:t xml:space="preserve"> Е.А., </w:t>
      </w:r>
      <w:proofErr w:type="spellStart"/>
      <w:r w:rsidRPr="009C1166">
        <w:rPr>
          <w:rFonts w:ascii="Times New Roman" w:hAnsi="Times New Roman" w:cs="Times New Roman"/>
        </w:rPr>
        <w:t>Пихорова</w:t>
      </w:r>
      <w:proofErr w:type="spellEnd"/>
      <w:r w:rsidRPr="009C1166">
        <w:rPr>
          <w:rFonts w:ascii="Times New Roman" w:hAnsi="Times New Roman" w:cs="Times New Roman"/>
        </w:rPr>
        <w:t xml:space="preserve"> Н.М., Сирота И.И., Балыкина Е.М. - рабочие по комплексному обслуживанию и ремонту зданий 2 разряда.</w:t>
      </w:r>
    </w:p>
    <w:p w:rsidR="009C1166" w:rsidRPr="009C1166" w:rsidRDefault="009C1166" w:rsidP="009C1166">
      <w:pPr>
        <w:widowControl/>
        <w:numPr>
          <w:ilvl w:val="0"/>
          <w:numId w:val="9"/>
        </w:numPr>
        <w:ind w:left="0" w:firstLine="284"/>
        <w:jc w:val="both"/>
        <w:rPr>
          <w:rFonts w:ascii="Times New Roman" w:hAnsi="Times New Roman" w:cs="Times New Roman"/>
        </w:rPr>
      </w:pPr>
      <w:r w:rsidRPr="009C1166">
        <w:rPr>
          <w:rFonts w:ascii="Times New Roman" w:hAnsi="Times New Roman" w:cs="Times New Roman"/>
        </w:rPr>
        <w:t>поток:</w:t>
      </w:r>
    </w:p>
    <w:p w:rsidR="009C1166" w:rsidRPr="009C1166" w:rsidRDefault="009C1166" w:rsidP="009C1166">
      <w:pPr>
        <w:ind w:firstLine="284"/>
        <w:jc w:val="both"/>
        <w:rPr>
          <w:rFonts w:ascii="Times New Roman" w:hAnsi="Times New Roman" w:cs="Times New Roman"/>
        </w:rPr>
      </w:pPr>
      <w:r w:rsidRPr="009C1166">
        <w:rPr>
          <w:rFonts w:ascii="Times New Roman" w:hAnsi="Times New Roman" w:cs="Times New Roman"/>
        </w:rPr>
        <w:t>1.Скурко Н.В. - воспитатель, исполняющий обязанности начальника лагеря.</w:t>
      </w:r>
    </w:p>
    <w:p w:rsidR="009C1166" w:rsidRPr="009C1166" w:rsidRDefault="009C1166" w:rsidP="009C1166">
      <w:pPr>
        <w:ind w:firstLine="284"/>
        <w:jc w:val="both"/>
        <w:rPr>
          <w:rFonts w:ascii="Times New Roman" w:hAnsi="Times New Roman" w:cs="Times New Roman"/>
        </w:rPr>
      </w:pPr>
      <w:r w:rsidRPr="009C1166">
        <w:rPr>
          <w:rFonts w:ascii="Times New Roman" w:hAnsi="Times New Roman" w:cs="Times New Roman"/>
        </w:rPr>
        <w:t>2.Чередниченко А.Т.- воспитатель.</w:t>
      </w:r>
    </w:p>
    <w:p w:rsidR="009C1166" w:rsidRPr="009C1166" w:rsidRDefault="009C1166" w:rsidP="009C1166">
      <w:pPr>
        <w:ind w:firstLine="284"/>
        <w:jc w:val="both"/>
        <w:rPr>
          <w:rFonts w:ascii="Times New Roman" w:hAnsi="Times New Roman" w:cs="Times New Roman"/>
        </w:rPr>
      </w:pPr>
      <w:r w:rsidRPr="009C1166">
        <w:rPr>
          <w:rFonts w:ascii="Times New Roman" w:hAnsi="Times New Roman" w:cs="Times New Roman"/>
        </w:rPr>
        <w:t>3.Новикова Е.А. - воспитатель.</w:t>
      </w:r>
    </w:p>
    <w:p w:rsidR="009C1166" w:rsidRPr="009C1166" w:rsidRDefault="009C1166" w:rsidP="009C1166">
      <w:pPr>
        <w:ind w:firstLine="284"/>
        <w:jc w:val="both"/>
        <w:rPr>
          <w:rFonts w:ascii="Times New Roman" w:hAnsi="Times New Roman" w:cs="Times New Roman"/>
        </w:rPr>
      </w:pPr>
      <w:r w:rsidRPr="009C1166">
        <w:rPr>
          <w:rFonts w:ascii="Times New Roman" w:hAnsi="Times New Roman" w:cs="Times New Roman"/>
        </w:rPr>
        <w:t>4.Гриненко О.В.- шеф- повар.</w:t>
      </w:r>
    </w:p>
    <w:p w:rsidR="009C1166" w:rsidRPr="009C1166" w:rsidRDefault="009C1166" w:rsidP="009C1166">
      <w:pPr>
        <w:ind w:firstLine="284"/>
        <w:jc w:val="both"/>
        <w:rPr>
          <w:rFonts w:ascii="Times New Roman" w:hAnsi="Times New Roman" w:cs="Times New Roman"/>
        </w:rPr>
      </w:pPr>
      <w:r w:rsidRPr="009C1166">
        <w:rPr>
          <w:rFonts w:ascii="Times New Roman" w:hAnsi="Times New Roman" w:cs="Times New Roman"/>
        </w:rPr>
        <w:t>5.Ежова И.В.- повар.</w:t>
      </w:r>
    </w:p>
    <w:p w:rsidR="009C1166" w:rsidRPr="009C1166" w:rsidRDefault="009C1166" w:rsidP="009C1166">
      <w:pPr>
        <w:ind w:firstLine="284"/>
        <w:jc w:val="both"/>
        <w:rPr>
          <w:rFonts w:ascii="Times New Roman" w:hAnsi="Times New Roman" w:cs="Times New Roman"/>
        </w:rPr>
      </w:pPr>
      <w:r w:rsidRPr="009C1166">
        <w:rPr>
          <w:rFonts w:ascii="Times New Roman" w:hAnsi="Times New Roman" w:cs="Times New Roman"/>
        </w:rPr>
        <w:t>6.Попова Л.В.- кладовщик.</w:t>
      </w:r>
    </w:p>
    <w:p w:rsidR="009C1166" w:rsidRPr="009C1166" w:rsidRDefault="009C1166" w:rsidP="009C1166">
      <w:pPr>
        <w:ind w:firstLine="284"/>
        <w:jc w:val="both"/>
        <w:rPr>
          <w:rFonts w:ascii="Times New Roman" w:hAnsi="Times New Roman" w:cs="Times New Roman"/>
        </w:rPr>
      </w:pPr>
      <w:r w:rsidRPr="009C1166">
        <w:rPr>
          <w:rFonts w:ascii="Times New Roman" w:hAnsi="Times New Roman" w:cs="Times New Roman"/>
        </w:rPr>
        <w:t xml:space="preserve">7. </w:t>
      </w:r>
      <w:proofErr w:type="spellStart"/>
      <w:r w:rsidRPr="009C1166">
        <w:rPr>
          <w:rFonts w:ascii="Times New Roman" w:hAnsi="Times New Roman" w:cs="Times New Roman"/>
        </w:rPr>
        <w:t>Шефер</w:t>
      </w:r>
      <w:proofErr w:type="spellEnd"/>
      <w:r w:rsidRPr="009C1166">
        <w:rPr>
          <w:rFonts w:ascii="Times New Roman" w:hAnsi="Times New Roman" w:cs="Times New Roman"/>
        </w:rPr>
        <w:t xml:space="preserve"> Т.А.- кухонный рабочий.</w:t>
      </w:r>
    </w:p>
    <w:p w:rsidR="009C1166" w:rsidRPr="009C1166" w:rsidRDefault="009C1166" w:rsidP="009C1166">
      <w:pPr>
        <w:ind w:firstLine="284"/>
        <w:jc w:val="both"/>
        <w:rPr>
          <w:rFonts w:ascii="Times New Roman" w:hAnsi="Times New Roman" w:cs="Times New Roman"/>
        </w:rPr>
      </w:pPr>
      <w:r w:rsidRPr="009C1166">
        <w:rPr>
          <w:rFonts w:ascii="Times New Roman" w:hAnsi="Times New Roman" w:cs="Times New Roman"/>
        </w:rPr>
        <w:t xml:space="preserve">8. </w:t>
      </w:r>
      <w:proofErr w:type="spellStart"/>
      <w:r w:rsidRPr="009C1166">
        <w:rPr>
          <w:rFonts w:ascii="Times New Roman" w:hAnsi="Times New Roman" w:cs="Times New Roman"/>
        </w:rPr>
        <w:t>Пихорова</w:t>
      </w:r>
      <w:proofErr w:type="spellEnd"/>
      <w:r w:rsidRPr="009C1166">
        <w:rPr>
          <w:rFonts w:ascii="Times New Roman" w:hAnsi="Times New Roman" w:cs="Times New Roman"/>
        </w:rPr>
        <w:t xml:space="preserve"> Н.М., Балыкина Е.М., Чуприна А.В., Иванова М.И., </w:t>
      </w:r>
      <w:proofErr w:type="spellStart"/>
      <w:r w:rsidRPr="009C1166">
        <w:rPr>
          <w:rFonts w:ascii="Times New Roman" w:hAnsi="Times New Roman" w:cs="Times New Roman"/>
        </w:rPr>
        <w:t>Шелягина</w:t>
      </w:r>
      <w:proofErr w:type="spellEnd"/>
      <w:r w:rsidRPr="009C1166">
        <w:rPr>
          <w:rFonts w:ascii="Times New Roman" w:hAnsi="Times New Roman" w:cs="Times New Roman"/>
        </w:rPr>
        <w:t xml:space="preserve"> Е.А. - рабочий по комплексному обслуживанию и ремонту зданий 2 разряда.</w:t>
      </w:r>
    </w:p>
    <w:p w:rsidR="009C1166" w:rsidRPr="009C1166" w:rsidRDefault="009C1166" w:rsidP="009C1166">
      <w:pPr>
        <w:widowControl/>
        <w:numPr>
          <w:ilvl w:val="0"/>
          <w:numId w:val="9"/>
        </w:numPr>
        <w:ind w:left="0" w:firstLine="284"/>
        <w:jc w:val="both"/>
        <w:rPr>
          <w:rFonts w:ascii="Times New Roman" w:hAnsi="Times New Roman" w:cs="Times New Roman"/>
        </w:rPr>
      </w:pPr>
      <w:r w:rsidRPr="009C1166">
        <w:rPr>
          <w:rFonts w:ascii="Times New Roman" w:hAnsi="Times New Roman" w:cs="Times New Roman"/>
        </w:rPr>
        <w:t>поток:</w:t>
      </w:r>
    </w:p>
    <w:p w:rsidR="009C1166" w:rsidRPr="009C1166" w:rsidRDefault="009C1166" w:rsidP="009C1166">
      <w:pPr>
        <w:widowControl/>
        <w:numPr>
          <w:ilvl w:val="0"/>
          <w:numId w:val="10"/>
        </w:numPr>
        <w:ind w:left="0" w:firstLine="284"/>
        <w:jc w:val="both"/>
        <w:rPr>
          <w:rFonts w:ascii="Times New Roman" w:hAnsi="Times New Roman" w:cs="Times New Roman"/>
          <w:color w:val="FF0000"/>
        </w:rPr>
      </w:pPr>
      <w:proofErr w:type="spellStart"/>
      <w:r w:rsidRPr="009C1166">
        <w:rPr>
          <w:rFonts w:ascii="Times New Roman" w:hAnsi="Times New Roman" w:cs="Times New Roman"/>
        </w:rPr>
        <w:t>Гвоздецкий</w:t>
      </w:r>
      <w:proofErr w:type="spellEnd"/>
      <w:r w:rsidRPr="009C1166">
        <w:rPr>
          <w:rFonts w:ascii="Times New Roman" w:hAnsi="Times New Roman" w:cs="Times New Roman"/>
        </w:rPr>
        <w:t xml:space="preserve"> В.В. - воспитатель.</w:t>
      </w:r>
    </w:p>
    <w:p w:rsidR="009C1166" w:rsidRPr="009C1166" w:rsidRDefault="009C1166" w:rsidP="009C1166">
      <w:pPr>
        <w:widowControl/>
        <w:numPr>
          <w:ilvl w:val="0"/>
          <w:numId w:val="10"/>
        </w:numPr>
        <w:ind w:left="0" w:firstLine="284"/>
        <w:jc w:val="both"/>
        <w:rPr>
          <w:rFonts w:ascii="Times New Roman" w:hAnsi="Times New Roman" w:cs="Times New Roman"/>
        </w:rPr>
      </w:pPr>
      <w:r w:rsidRPr="009C1166">
        <w:rPr>
          <w:rFonts w:ascii="Times New Roman" w:hAnsi="Times New Roman" w:cs="Times New Roman"/>
        </w:rPr>
        <w:t xml:space="preserve">Чуприна А.В., Иванова М.И.,  </w:t>
      </w:r>
      <w:proofErr w:type="spellStart"/>
      <w:r w:rsidRPr="009C1166">
        <w:rPr>
          <w:rFonts w:ascii="Times New Roman" w:hAnsi="Times New Roman" w:cs="Times New Roman"/>
        </w:rPr>
        <w:t>Шелягина</w:t>
      </w:r>
      <w:proofErr w:type="spellEnd"/>
      <w:r w:rsidRPr="009C1166">
        <w:rPr>
          <w:rFonts w:ascii="Times New Roman" w:hAnsi="Times New Roman" w:cs="Times New Roman"/>
        </w:rPr>
        <w:t xml:space="preserve"> Е.А., Балыкина Е.М.   - рабочий по комплексному обслуживанию и ремонту зданий 2 разряда.</w:t>
      </w:r>
    </w:p>
    <w:p w:rsidR="009C1166" w:rsidRDefault="009C1166" w:rsidP="009C1166">
      <w:pPr>
        <w:rPr>
          <w:sz w:val="28"/>
          <w:szCs w:val="28"/>
        </w:rPr>
      </w:pPr>
    </w:p>
    <w:p w:rsidR="007D4313" w:rsidRDefault="00244A29" w:rsidP="00244A29">
      <w:pPr>
        <w:pStyle w:val="1"/>
        <w:shd w:val="clear" w:color="auto" w:fill="auto"/>
        <w:tabs>
          <w:tab w:val="left" w:pos="1208"/>
        </w:tabs>
        <w:ind w:left="700" w:firstLine="0"/>
        <w:jc w:val="both"/>
      </w:pPr>
      <w:r>
        <w:t>2.5.</w:t>
      </w:r>
      <w:r w:rsidR="001B7E30">
        <w:t>Проанализировать и привести в соответствие с требованиями</w:t>
      </w:r>
    </w:p>
    <w:p w:rsidR="007D4313" w:rsidRDefault="001B7E30">
      <w:pPr>
        <w:pStyle w:val="1"/>
        <w:shd w:val="clear" w:color="auto" w:fill="auto"/>
        <w:tabs>
          <w:tab w:val="left" w:pos="2442"/>
          <w:tab w:val="left" w:pos="4257"/>
          <w:tab w:val="left" w:pos="7042"/>
        </w:tabs>
        <w:ind w:firstLine="0"/>
        <w:jc w:val="both"/>
      </w:pPr>
      <w:r>
        <w:t>федерального,</w:t>
      </w:r>
      <w:r>
        <w:tab/>
        <w:t>краевого</w:t>
      </w:r>
      <w:r>
        <w:tab/>
        <w:t>законодательства</w:t>
      </w:r>
      <w:r>
        <w:tab/>
        <w:t>документацию,</w:t>
      </w:r>
    </w:p>
    <w:p w:rsidR="007D4313" w:rsidRDefault="001B7E30">
      <w:pPr>
        <w:pStyle w:val="1"/>
        <w:shd w:val="clear" w:color="auto" w:fill="auto"/>
        <w:ind w:firstLine="0"/>
        <w:jc w:val="both"/>
      </w:pPr>
      <w:r>
        <w:t xml:space="preserve">регламентирующую деятельность </w:t>
      </w:r>
      <w:r w:rsidR="00347BB8">
        <w:t>лагеря</w:t>
      </w:r>
      <w:r>
        <w:t xml:space="preserve"> с дневным пребыванием детей, функциональные обязанности работников </w:t>
      </w:r>
      <w:r w:rsidR="00347BB8">
        <w:t>лагеря</w:t>
      </w:r>
      <w:r>
        <w:t>.</w:t>
      </w:r>
    </w:p>
    <w:p w:rsidR="007D4313" w:rsidRDefault="00244A29" w:rsidP="00244A29">
      <w:pPr>
        <w:pStyle w:val="1"/>
        <w:shd w:val="clear" w:color="auto" w:fill="auto"/>
        <w:tabs>
          <w:tab w:val="left" w:pos="1208"/>
        </w:tabs>
        <w:ind w:left="700" w:firstLine="0"/>
        <w:jc w:val="both"/>
      </w:pPr>
      <w:r>
        <w:t>2.6.</w:t>
      </w:r>
      <w:r w:rsidR="001B7E30">
        <w:t xml:space="preserve">Не допускать открытия </w:t>
      </w:r>
      <w:r w:rsidR="00347BB8">
        <w:t>лагеря</w:t>
      </w:r>
      <w:r w:rsidR="001B7E30">
        <w:t xml:space="preserve"> отдыха детей без санитарн</w:t>
      </w:r>
      <w:proofErr w:type="gramStart"/>
      <w:r w:rsidR="001B7E30">
        <w:t>о-</w:t>
      </w:r>
      <w:proofErr w:type="gramEnd"/>
      <w:r w:rsidR="001B7E30">
        <w:t xml:space="preserve"> эпидемиологических заключений о соответствии государственным санитарно-эпидемиологическим правилам и нормам.</w:t>
      </w:r>
    </w:p>
    <w:p w:rsidR="007D4313" w:rsidRDefault="00244A29" w:rsidP="00244A29">
      <w:pPr>
        <w:pStyle w:val="1"/>
        <w:shd w:val="clear" w:color="auto" w:fill="auto"/>
        <w:tabs>
          <w:tab w:val="left" w:pos="1208"/>
        </w:tabs>
        <w:ind w:left="700" w:firstLine="0"/>
        <w:jc w:val="both"/>
      </w:pPr>
      <w:r>
        <w:t>2.7.</w:t>
      </w:r>
      <w:r w:rsidR="001B7E30">
        <w:t xml:space="preserve">В срок до 30 марта 2022 года предоставить в ФБУЗ «Центр гигиены и эпидемиологии в Буденновском районе», ТОУ </w:t>
      </w:r>
      <w:proofErr w:type="spellStart"/>
      <w:r w:rsidR="001B7E30">
        <w:t>Роспотребнадзор</w:t>
      </w:r>
      <w:proofErr w:type="spellEnd"/>
      <w:r w:rsidR="001B7E30">
        <w:t xml:space="preserve"> по г</w:t>
      </w:r>
      <w:proofErr w:type="gramStart"/>
      <w:r w:rsidR="001B7E30">
        <w:t>.Б</w:t>
      </w:r>
      <w:proofErr w:type="gramEnd"/>
      <w:r w:rsidR="001B7E30">
        <w:t xml:space="preserve">удённовску и </w:t>
      </w:r>
      <w:proofErr w:type="spellStart"/>
      <w:r w:rsidR="001B7E30">
        <w:t>Будённовскому</w:t>
      </w:r>
      <w:proofErr w:type="spellEnd"/>
      <w:r w:rsidR="001B7E30">
        <w:t xml:space="preserve"> району необходимые документы для получения санитарно-эпидемиологического заключения.</w:t>
      </w:r>
    </w:p>
    <w:p w:rsidR="007D677D" w:rsidRDefault="007D677D" w:rsidP="007D677D">
      <w:pPr>
        <w:pStyle w:val="1"/>
        <w:numPr>
          <w:ilvl w:val="0"/>
          <w:numId w:val="1"/>
        </w:numPr>
        <w:shd w:val="clear" w:color="auto" w:fill="auto"/>
        <w:tabs>
          <w:tab w:val="left" w:pos="1363"/>
        </w:tabs>
        <w:ind w:firstLine="700"/>
        <w:jc w:val="both"/>
      </w:pPr>
      <w:r>
        <w:t>Зам. директора по АХЧ В.Н.Скурко:</w:t>
      </w:r>
    </w:p>
    <w:p w:rsidR="007D4313" w:rsidRDefault="00244A29" w:rsidP="007D677D">
      <w:pPr>
        <w:pStyle w:val="1"/>
        <w:shd w:val="clear" w:color="auto" w:fill="auto"/>
        <w:tabs>
          <w:tab w:val="left" w:pos="1363"/>
        </w:tabs>
        <w:ind w:left="700" w:firstLine="0"/>
        <w:jc w:val="both"/>
      </w:pPr>
      <w:r>
        <w:t>3</w:t>
      </w:r>
      <w:r w:rsidR="007D677D">
        <w:t>.</w:t>
      </w:r>
      <w:r>
        <w:t>1.</w:t>
      </w:r>
      <w:r w:rsidR="001B7E30">
        <w:t>Организовать своевременное проведение медицинских осмотров</w:t>
      </w:r>
    </w:p>
    <w:p w:rsidR="007D4313" w:rsidRDefault="001B7E30">
      <w:pPr>
        <w:pStyle w:val="1"/>
        <w:shd w:val="clear" w:color="auto" w:fill="auto"/>
        <w:tabs>
          <w:tab w:val="left" w:pos="7575"/>
        </w:tabs>
        <w:ind w:firstLine="0"/>
        <w:jc w:val="both"/>
      </w:pPr>
      <w:r>
        <w:t xml:space="preserve">педагогических работников, направляемых на работу в </w:t>
      </w:r>
      <w:proofErr w:type="spellStart"/>
      <w:r w:rsidR="00347BB8">
        <w:t>лагерь</w:t>
      </w:r>
      <w:r>
        <w:t>рганизации</w:t>
      </w:r>
      <w:proofErr w:type="spellEnd"/>
      <w:r>
        <w:t xml:space="preserve"> отдыха детей. Все работники должны быть привиты в соответствии с национальным календарем профилактических прививок, а также по эпидемиологическим показаниям.</w:t>
      </w:r>
      <w:r>
        <w:tab/>
      </w:r>
    </w:p>
    <w:p w:rsidR="007D4313" w:rsidRDefault="00244A29" w:rsidP="007D677D">
      <w:pPr>
        <w:pStyle w:val="1"/>
        <w:shd w:val="clear" w:color="auto" w:fill="auto"/>
        <w:tabs>
          <w:tab w:val="left" w:pos="1208"/>
        </w:tabs>
        <w:ind w:left="700" w:firstLine="0"/>
        <w:jc w:val="both"/>
      </w:pPr>
      <w:r>
        <w:lastRenderedPageBreak/>
        <w:t>3</w:t>
      </w:r>
      <w:r w:rsidR="007D677D">
        <w:t>.2</w:t>
      </w:r>
      <w:r>
        <w:t>.</w:t>
      </w:r>
      <w:r w:rsidR="001B7E30">
        <w:t xml:space="preserve">Принять меры по организации иммунизации работников пищеблоков против дизентерии </w:t>
      </w:r>
      <w:proofErr w:type="spellStart"/>
      <w:r w:rsidR="001B7E30">
        <w:t>Зонне</w:t>
      </w:r>
      <w:proofErr w:type="spellEnd"/>
      <w:r w:rsidR="001B7E30">
        <w:t xml:space="preserve"> и гепатита</w:t>
      </w:r>
      <w:proofErr w:type="gramStart"/>
      <w:r w:rsidR="001B7E30">
        <w:t xml:space="preserve"> А</w:t>
      </w:r>
      <w:proofErr w:type="gramEnd"/>
      <w:r w:rsidR="001B7E30">
        <w:t xml:space="preserve">, обследования на </w:t>
      </w:r>
      <w:r w:rsidR="001B7E30">
        <w:rPr>
          <w:lang w:val="en-US" w:eastAsia="en-US" w:bidi="en-US"/>
        </w:rPr>
        <w:t>COVID</w:t>
      </w:r>
      <w:r w:rsidR="001B7E30" w:rsidRPr="007961C7">
        <w:rPr>
          <w:lang w:eastAsia="en-US" w:bidi="en-US"/>
        </w:rPr>
        <w:t xml:space="preserve">- </w:t>
      </w:r>
      <w:r w:rsidR="001B7E30">
        <w:t>19.</w:t>
      </w:r>
    </w:p>
    <w:p w:rsidR="00664AD3" w:rsidRDefault="00664AD3" w:rsidP="00664AD3">
      <w:pPr>
        <w:pStyle w:val="1"/>
        <w:shd w:val="clear" w:color="auto" w:fill="auto"/>
        <w:tabs>
          <w:tab w:val="left" w:pos="1360"/>
        </w:tabs>
        <w:jc w:val="both"/>
      </w:pPr>
      <w:r>
        <w:t xml:space="preserve">   </w:t>
      </w:r>
      <w:r w:rsidR="00244A29">
        <w:t>3</w:t>
      </w:r>
      <w:r>
        <w:t>.3.</w:t>
      </w:r>
      <w:r w:rsidRPr="00664AD3">
        <w:t xml:space="preserve"> </w:t>
      </w:r>
      <w:r>
        <w:t>Организовать перед началом каждой смены проведение теоретических и практических занятий с персоналом по действиям при возникновении пожара и по быстрой и безопасной эвакуации людей.</w:t>
      </w:r>
    </w:p>
    <w:p w:rsidR="00664AD3" w:rsidRDefault="00244A29" w:rsidP="00244A29">
      <w:pPr>
        <w:pStyle w:val="1"/>
        <w:shd w:val="clear" w:color="auto" w:fill="auto"/>
        <w:tabs>
          <w:tab w:val="left" w:pos="1360"/>
        </w:tabs>
        <w:ind w:left="700" w:firstLine="0"/>
        <w:jc w:val="both"/>
      </w:pPr>
      <w:r>
        <w:t>3</w:t>
      </w:r>
      <w:r w:rsidR="00664AD3">
        <w:t>.4.</w:t>
      </w:r>
      <w:r w:rsidR="00664AD3" w:rsidRPr="00664AD3">
        <w:t xml:space="preserve"> </w:t>
      </w:r>
      <w:r w:rsidR="00664AD3">
        <w:t xml:space="preserve">Принять меры по своевременному проведению </w:t>
      </w:r>
      <w:proofErr w:type="spellStart"/>
      <w:r w:rsidR="00664AD3">
        <w:t>дератизационных</w:t>
      </w:r>
      <w:proofErr w:type="spellEnd"/>
      <w:r w:rsidR="00664AD3">
        <w:t xml:space="preserve">, дезинсекционных мероприятий, других необходимых мероприятий, а также барьерной </w:t>
      </w:r>
      <w:proofErr w:type="spellStart"/>
      <w:r w:rsidR="00664AD3">
        <w:t>акарицидной</w:t>
      </w:r>
      <w:proofErr w:type="spellEnd"/>
      <w:r w:rsidR="00664AD3">
        <w:t xml:space="preserve"> обработки территории организаций отдыха детей, предусмотрев перерыв с момента обработки до открытия лагерной смены. Обеспечить необходимый запас репеллентов на весь летний период.</w:t>
      </w:r>
    </w:p>
    <w:p w:rsidR="00664AD3" w:rsidRDefault="00244A29" w:rsidP="007D677D">
      <w:pPr>
        <w:pStyle w:val="1"/>
        <w:shd w:val="clear" w:color="auto" w:fill="auto"/>
        <w:tabs>
          <w:tab w:val="left" w:pos="1208"/>
        </w:tabs>
        <w:ind w:left="700" w:firstLine="0"/>
        <w:jc w:val="both"/>
      </w:pPr>
      <w:r>
        <w:t>4</w:t>
      </w:r>
      <w:r w:rsidR="00664AD3">
        <w:t xml:space="preserve">. Шеф-повару </w:t>
      </w:r>
      <w:proofErr w:type="spellStart"/>
      <w:r w:rsidR="00664AD3">
        <w:t>О.В.Гриненко</w:t>
      </w:r>
      <w:proofErr w:type="spellEnd"/>
      <w:r w:rsidR="00664AD3">
        <w:t>:</w:t>
      </w:r>
    </w:p>
    <w:p w:rsidR="007D4313" w:rsidRDefault="00244A29" w:rsidP="00664AD3">
      <w:pPr>
        <w:pStyle w:val="1"/>
        <w:shd w:val="clear" w:color="auto" w:fill="auto"/>
        <w:tabs>
          <w:tab w:val="left" w:pos="1324"/>
        </w:tabs>
        <w:ind w:left="700" w:firstLine="0"/>
        <w:jc w:val="both"/>
      </w:pPr>
      <w:r>
        <w:t>4</w:t>
      </w:r>
      <w:r w:rsidR="00664AD3">
        <w:t>.1.</w:t>
      </w:r>
      <w:r w:rsidR="001B7E30">
        <w:t xml:space="preserve">Обеспечить своевременное заключение контрактов на поставку продуктов питания в </w:t>
      </w:r>
      <w:r w:rsidR="00123C84">
        <w:t>лагерь с дневным пребыванием детей</w:t>
      </w:r>
      <w:r w:rsidR="001B7E30">
        <w:t xml:space="preserve">. Организовать постоянный </w:t>
      </w:r>
      <w:proofErr w:type="gramStart"/>
      <w:r w:rsidR="001B7E30">
        <w:t>контроль за</w:t>
      </w:r>
      <w:proofErr w:type="gramEnd"/>
      <w:r w:rsidR="001B7E30">
        <w:t xml:space="preserve"> качеством и безопасностью поставляемых продуктов, организацией питания и питьевого режима.</w:t>
      </w:r>
    </w:p>
    <w:p w:rsidR="007D4313" w:rsidRDefault="00244A29" w:rsidP="00664AD3">
      <w:pPr>
        <w:pStyle w:val="1"/>
        <w:shd w:val="clear" w:color="auto" w:fill="auto"/>
        <w:tabs>
          <w:tab w:val="left" w:pos="1324"/>
        </w:tabs>
        <w:ind w:left="700" w:firstLine="0"/>
        <w:jc w:val="both"/>
      </w:pPr>
      <w:r>
        <w:t>4</w:t>
      </w:r>
      <w:r w:rsidR="00664AD3">
        <w:t>.2.</w:t>
      </w:r>
      <w:r w:rsidR="001B7E30">
        <w:t xml:space="preserve">Вести реестр поставщиков продуктов в </w:t>
      </w:r>
      <w:r w:rsidR="00123C84">
        <w:t>лагере с дневным пребыванием детей</w:t>
      </w:r>
      <w:r w:rsidR="001B7E30">
        <w:t>.</w:t>
      </w:r>
    </w:p>
    <w:p w:rsidR="00664AD3" w:rsidRDefault="00244A29" w:rsidP="00664AD3">
      <w:pPr>
        <w:pStyle w:val="1"/>
        <w:shd w:val="clear" w:color="auto" w:fill="auto"/>
        <w:tabs>
          <w:tab w:val="left" w:pos="1324"/>
        </w:tabs>
        <w:ind w:left="700" w:firstLine="0"/>
        <w:jc w:val="both"/>
      </w:pPr>
      <w:r>
        <w:t>5</w:t>
      </w:r>
      <w:r w:rsidR="00664AD3">
        <w:t xml:space="preserve">. Воспитателям, исполняющим обязанности начальников </w:t>
      </w:r>
      <w:r w:rsidR="00123C84">
        <w:t>лагеря с дневным пребыванием детей</w:t>
      </w:r>
      <w:r w:rsidR="00664AD3">
        <w:t xml:space="preserve"> </w:t>
      </w:r>
      <w:proofErr w:type="spellStart"/>
      <w:r w:rsidR="00664AD3">
        <w:t>А.Г.Мирзоян</w:t>
      </w:r>
      <w:proofErr w:type="spellEnd"/>
      <w:r w:rsidR="00664AD3">
        <w:t>, Н.В.Скурко:</w:t>
      </w:r>
    </w:p>
    <w:p w:rsidR="007D4313" w:rsidRDefault="00244A29" w:rsidP="00664AD3">
      <w:pPr>
        <w:pStyle w:val="1"/>
        <w:shd w:val="clear" w:color="auto" w:fill="auto"/>
        <w:tabs>
          <w:tab w:val="left" w:pos="1324"/>
        </w:tabs>
        <w:ind w:left="700" w:firstLine="0"/>
        <w:jc w:val="both"/>
      </w:pPr>
      <w:r>
        <w:t>5</w:t>
      </w:r>
      <w:r w:rsidR="00664AD3">
        <w:t>.1.</w:t>
      </w:r>
      <w:r w:rsidR="001B7E30">
        <w:t>Создать безопасные условия пребывания детей, присмотра и ухода за ними, организации их питания, перевозки к местам отдыха и обратно, содержания детей в соответствии с установленными санитарн</w:t>
      </w:r>
      <w:proofErr w:type="gramStart"/>
      <w:r w:rsidR="001B7E30">
        <w:t>о-</w:t>
      </w:r>
      <w:proofErr w:type="gramEnd"/>
      <w:r w:rsidR="001B7E30">
        <w:t xml:space="preserve"> эпидемиологическими и иными требованиями и нормами, обеспечивающими жизнь и здоровье детей, работников организации отдыха детей, включая соблюдение требований обеспечения антитеррористической защищенности, наличие охраны или службы безопасности, спасательных постов в местах купания детей.</w:t>
      </w:r>
    </w:p>
    <w:p w:rsidR="007D4313" w:rsidRDefault="00244A29" w:rsidP="00664AD3">
      <w:pPr>
        <w:pStyle w:val="1"/>
        <w:shd w:val="clear" w:color="auto" w:fill="auto"/>
        <w:ind w:firstLine="700"/>
        <w:jc w:val="both"/>
      </w:pPr>
      <w:r>
        <w:t>5</w:t>
      </w:r>
      <w:r w:rsidR="00664AD3">
        <w:t xml:space="preserve">.2. </w:t>
      </w:r>
      <w:r w:rsidR="001B7E30">
        <w:t>Принять конкретные меры по обеспечению безопасности при проведении мероприятий с участием детей, по профилактике детского травматизма (в том числе дорожно-транспортного), несчастных случаев на воде в каникулярный период. Строго соблюдать требования безопасности при перевозках организованных групп детей.</w:t>
      </w:r>
    </w:p>
    <w:p w:rsidR="007D4313" w:rsidRDefault="00244A29" w:rsidP="00664AD3">
      <w:pPr>
        <w:pStyle w:val="1"/>
        <w:shd w:val="clear" w:color="auto" w:fill="auto"/>
        <w:tabs>
          <w:tab w:val="left" w:pos="1517"/>
        </w:tabs>
        <w:ind w:left="700" w:firstLine="0"/>
        <w:jc w:val="both"/>
      </w:pPr>
      <w:r>
        <w:t>5</w:t>
      </w:r>
      <w:r w:rsidR="00664AD3">
        <w:t>.3.</w:t>
      </w:r>
      <w:r w:rsidR="001B7E30">
        <w:t>Провести разъяснительную работу среди родительской общественности по вопросу необходимости страхования воспитанников от несчастных случаев на период летних каникул.</w:t>
      </w:r>
    </w:p>
    <w:p w:rsidR="007D4313" w:rsidRDefault="00244A29" w:rsidP="00664AD3">
      <w:pPr>
        <w:pStyle w:val="1"/>
        <w:shd w:val="clear" w:color="auto" w:fill="auto"/>
        <w:tabs>
          <w:tab w:val="left" w:pos="1324"/>
        </w:tabs>
        <w:ind w:left="700" w:firstLine="0"/>
        <w:jc w:val="both"/>
      </w:pPr>
      <w:r>
        <w:t>5</w:t>
      </w:r>
      <w:r w:rsidR="00664AD3">
        <w:t>.4.</w:t>
      </w:r>
      <w:r w:rsidR="001B7E30">
        <w:t>Обеспечить в первоочередном порядке и взять под личный контроль организацию отдыха, оздоровления и занятости детей и подростков социальн</w:t>
      </w:r>
      <w:proofErr w:type="gramStart"/>
      <w:r w:rsidR="001B7E30">
        <w:t>о-</w:t>
      </w:r>
      <w:proofErr w:type="gramEnd"/>
      <w:r w:rsidR="001B7E30">
        <w:t xml:space="preserve"> незащищённой категории, детей - сирот и детей, оставшихся без попечения родителей, а также несовершеннолетних, состоящих на учёте в учреждениях системы профилактики, подростков, находящихся в социально-опасном положении.</w:t>
      </w:r>
    </w:p>
    <w:p w:rsidR="007D4313" w:rsidRDefault="00244A29" w:rsidP="00664AD3">
      <w:pPr>
        <w:pStyle w:val="1"/>
        <w:shd w:val="clear" w:color="auto" w:fill="auto"/>
        <w:tabs>
          <w:tab w:val="left" w:pos="1324"/>
        </w:tabs>
        <w:ind w:left="700" w:firstLine="0"/>
        <w:jc w:val="both"/>
      </w:pPr>
      <w:r>
        <w:t>5</w:t>
      </w:r>
      <w:r w:rsidR="00664AD3">
        <w:t>.5.</w:t>
      </w:r>
      <w:r w:rsidR="001B7E30">
        <w:t xml:space="preserve">Постоянно проводить работу по охране здоровья и жизни детей, провести инструктаж с работниками по соблюдению техники безопасности в период работы организаций отдыха детей. По каждому факту травмы с участием воспитанников незамедлительно докладывать в письменной форме в управление образования и в установленные сроки проводить </w:t>
      </w:r>
      <w:r w:rsidR="001B7E30">
        <w:lastRenderedPageBreak/>
        <w:t>педагогические расследования.</w:t>
      </w:r>
    </w:p>
    <w:p w:rsidR="00664AD3" w:rsidRDefault="00664AD3" w:rsidP="00664AD3">
      <w:pPr>
        <w:pStyle w:val="1"/>
        <w:shd w:val="clear" w:color="auto" w:fill="auto"/>
        <w:tabs>
          <w:tab w:val="left" w:pos="1324"/>
        </w:tabs>
        <w:ind w:left="700" w:firstLine="0"/>
        <w:jc w:val="both"/>
      </w:pPr>
    </w:p>
    <w:p w:rsidR="007D4313" w:rsidRDefault="00244A29" w:rsidP="00E8656B">
      <w:pPr>
        <w:pStyle w:val="1"/>
        <w:shd w:val="clear" w:color="auto" w:fill="auto"/>
        <w:tabs>
          <w:tab w:val="left" w:pos="1360"/>
        </w:tabs>
        <w:ind w:left="700" w:firstLine="0"/>
        <w:jc w:val="both"/>
      </w:pPr>
      <w:r>
        <w:t>5</w:t>
      </w:r>
      <w:r w:rsidR="00E8656B">
        <w:t>.6.</w:t>
      </w:r>
      <w:r w:rsidR="001B7E30">
        <w:t xml:space="preserve">Обеспечить организацию активного интеллектуального и эмоционально-насыщенного досуга, создание условий для развития творческих способностей детей, </w:t>
      </w:r>
      <w:proofErr w:type="spellStart"/>
      <w:r w:rsidR="001B7E30">
        <w:t>самоактуализации</w:t>
      </w:r>
      <w:proofErr w:type="spellEnd"/>
      <w:r w:rsidR="001B7E30">
        <w:t xml:space="preserve"> и саморазвития личности.</w:t>
      </w:r>
    </w:p>
    <w:p w:rsidR="007D4313" w:rsidRDefault="00244A29" w:rsidP="00E8656B">
      <w:pPr>
        <w:pStyle w:val="1"/>
        <w:shd w:val="clear" w:color="auto" w:fill="auto"/>
        <w:tabs>
          <w:tab w:val="left" w:pos="1300"/>
        </w:tabs>
        <w:ind w:left="700" w:firstLine="0"/>
        <w:jc w:val="both"/>
      </w:pPr>
      <w:r>
        <w:t>5</w:t>
      </w:r>
      <w:r w:rsidR="00E8656B">
        <w:t>.7.</w:t>
      </w:r>
      <w:r w:rsidR="001B7E30">
        <w:t>Принять меры по созданию максимального количества кружков, спортивных секций, временных и других детских объединений.</w:t>
      </w:r>
    </w:p>
    <w:p w:rsidR="007D4313" w:rsidRDefault="00244A29" w:rsidP="00E8656B">
      <w:pPr>
        <w:pStyle w:val="1"/>
        <w:shd w:val="clear" w:color="auto" w:fill="auto"/>
        <w:tabs>
          <w:tab w:val="left" w:pos="1360"/>
        </w:tabs>
        <w:ind w:left="700" w:firstLine="0"/>
        <w:jc w:val="both"/>
      </w:pPr>
      <w:r>
        <w:t>5</w:t>
      </w:r>
      <w:r w:rsidR="00E8656B">
        <w:t>.8.</w:t>
      </w:r>
      <w:r w:rsidR="001B7E30">
        <w:t>Обеспечить своевременную, качественную подготовку документов для предоставления в управление образования.</w:t>
      </w:r>
    </w:p>
    <w:p w:rsidR="007D4313" w:rsidRDefault="00244A29" w:rsidP="00E8656B">
      <w:pPr>
        <w:pStyle w:val="1"/>
        <w:shd w:val="clear" w:color="auto" w:fill="auto"/>
        <w:tabs>
          <w:tab w:val="left" w:pos="1360"/>
        </w:tabs>
        <w:ind w:left="700" w:firstLine="0"/>
        <w:jc w:val="both"/>
      </w:pPr>
      <w:r>
        <w:t>5</w:t>
      </w:r>
      <w:r w:rsidR="00E8656B">
        <w:t>.9.</w:t>
      </w:r>
      <w:r w:rsidR="001B7E30">
        <w:t>Возложить ответственность за жизнь и здоровье детей на начальников организаций отдыха детей.</w:t>
      </w:r>
    </w:p>
    <w:p w:rsidR="00E8656B" w:rsidRDefault="00E8656B" w:rsidP="00E8656B">
      <w:pPr>
        <w:pStyle w:val="1"/>
        <w:shd w:val="clear" w:color="auto" w:fill="auto"/>
        <w:tabs>
          <w:tab w:val="left" w:pos="1360"/>
        </w:tabs>
        <w:ind w:firstLine="0"/>
        <w:jc w:val="both"/>
      </w:pPr>
      <w:r>
        <w:t xml:space="preserve">           </w:t>
      </w:r>
      <w:r w:rsidR="00244A29">
        <w:t>5</w:t>
      </w:r>
      <w:r>
        <w:t>.10.Организовать с детьми практические тренировки по эвакуации из зданий, а также занятия по обучению мерам пожарной безопасности и профилактике пожаров по причине детской шалости с огнем.</w:t>
      </w:r>
    </w:p>
    <w:p w:rsidR="00E8656B" w:rsidRDefault="00244A29" w:rsidP="00E8656B">
      <w:pPr>
        <w:pStyle w:val="1"/>
        <w:shd w:val="clear" w:color="auto" w:fill="auto"/>
        <w:tabs>
          <w:tab w:val="left" w:pos="1360"/>
        </w:tabs>
        <w:ind w:left="700" w:firstLine="0"/>
        <w:jc w:val="both"/>
      </w:pPr>
      <w:r>
        <w:t>5</w:t>
      </w:r>
      <w:r w:rsidR="00E8656B">
        <w:t xml:space="preserve">.11.Незамедлительно информировать управление образования обо всех чрезвычайных происшествиях, происходящих в детских лагерях, на адрес электронной почты: </w:t>
      </w:r>
      <w:hyperlink r:id="rId8" w:history="1">
        <w:r w:rsidR="00E8656B">
          <w:rPr>
            <w:lang w:val="en-US" w:eastAsia="en-US" w:bidi="en-US"/>
          </w:rPr>
          <w:t>yulia</w:t>
        </w:r>
        <w:r w:rsidR="00E8656B" w:rsidRPr="007961C7">
          <w:rPr>
            <w:lang w:eastAsia="en-US" w:bidi="en-US"/>
          </w:rPr>
          <w:t>.</w:t>
        </w:r>
        <w:r w:rsidR="00E8656B">
          <w:rPr>
            <w:lang w:val="en-US" w:eastAsia="en-US" w:bidi="en-US"/>
          </w:rPr>
          <w:t>denislamova</w:t>
        </w:r>
        <w:r w:rsidR="00E8656B" w:rsidRPr="007961C7">
          <w:rPr>
            <w:lang w:eastAsia="en-US" w:bidi="en-US"/>
          </w:rPr>
          <w:t>@</w:t>
        </w:r>
        <w:r w:rsidR="00E8656B">
          <w:rPr>
            <w:lang w:val="en-US" w:eastAsia="en-US" w:bidi="en-US"/>
          </w:rPr>
          <w:t>yandex</w:t>
        </w:r>
        <w:r w:rsidR="00E8656B" w:rsidRPr="007961C7">
          <w:rPr>
            <w:lang w:eastAsia="en-US" w:bidi="en-US"/>
          </w:rPr>
          <w:t>.</w:t>
        </w:r>
        <w:r w:rsidR="00E8656B">
          <w:rPr>
            <w:lang w:val="en-US" w:eastAsia="en-US" w:bidi="en-US"/>
          </w:rPr>
          <w:t>ru</w:t>
        </w:r>
      </w:hyperlink>
      <w:r w:rsidR="00E8656B" w:rsidRPr="007961C7">
        <w:rPr>
          <w:lang w:eastAsia="en-US" w:bidi="en-US"/>
        </w:rPr>
        <w:t xml:space="preserve">, </w:t>
      </w:r>
      <w:r w:rsidR="00E8656B">
        <w:t>телефон управления образования по вопросам летнего отдыха: 7-16-09.</w:t>
      </w:r>
    </w:p>
    <w:p w:rsidR="00E8656B" w:rsidRDefault="00244A29" w:rsidP="00244A29">
      <w:pPr>
        <w:pStyle w:val="1"/>
        <w:shd w:val="clear" w:color="auto" w:fill="auto"/>
        <w:tabs>
          <w:tab w:val="left" w:pos="1175"/>
        </w:tabs>
        <w:spacing w:after="280"/>
        <w:ind w:left="560" w:firstLine="0"/>
        <w:jc w:val="both"/>
      </w:pPr>
      <w:r>
        <w:t>5</w:t>
      </w:r>
      <w:r w:rsidR="00E8656B">
        <w:t xml:space="preserve">.12.Предоставлять в управление образования на электронный адрес: </w:t>
      </w:r>
      <w:hyperlink r:id="rId9" w:history="1">
        <w:r w:rsidR="00E8656B">
          <w:rPr>
            <w:lang w:val="en-US" w:eastAsia="en-US" w:bidi="en-US"/>
          </w:rPr>
          <w:t>marina</w:t>
        </w:r>
        <w:r w:rsidR="00E8656B" w:rsidRPr="007961C7">
          <w:rPr>
            <w:lang w:eastAsia="en-US" w:bidi="en-US"/>
          </w:rPr>
          <w:t>.</w:t>
        </w:r>
        <w:r w:rsidR="00E8656B">
          <w:rPr>
            <w:lang w:val="en-US" w:eastAsia="en-US" w:bidi="en-US"/>
          </w:rPr>
          <w:t>boldirewa</w:t>
        </w:r>
        <w:r w:rsidR="00E8656B" w:rsidRPr="007961C7">
          <w:rPr>
            <w:lang w:eastAsia="en-US" w:bidi="en-US"/>
          </w:rPr>
          <w:t>2017@</w:t>
        </w:r>
        <w:r w:rsidR="00E8656B">
          <w:rPr>
            <w:lang w:val="en-US" w:eastAsia="en-US" w:bidi="en-US"/>
          </w:rPr>
          <w:t>yandex</w:t>
        </w:r>
        <w:r w:rsidR="00E8656B" w:rsidRPr="007961C7">
          <w:rPr>
            <w:lang w:eastAsia="en-US" w:bidi="en-US"/>
          </w:rPr>
          <w:t>.</w:t>
        </w:r>
        <w:r w:rsidR="00E8656B">
          <w:rPr>
            <w:lang w:val="en-US" w:eastAsia="en-US" w:bidi="en-US"/>
          </w:rPr>
          <w:t>ru</w:t>
        </w:r>
      </w:hyperlink>
      <w:r w:rsidR="00E8656B" w:rsidRPr="007961C7">
        <w:rPr>
          <w:lang w:eastAsia="en-US" w:bidi="en-US"/>
        </w:rPr>
        <w:t xml:space="preserve">, </w:t>
      </w:r>
      <w:r w:rsidR="00E8656B">
        <w:t>а также на бумажном носителе с подписью и печатью руководителя (по отдельному графику) информацию о ходе и итогах летней оздоровительной кампани</w:t>
      </w:r>
      <w:r>
        <w:t>и по формам 1-16 .</w:t>
      </w:r>
    </w:p>
    <w:p w:rsidR="00E8656B" w:rsidRDefault="00244A29" w:rsidP="00E8656B">
      <w:pPr>
        <w:pStyle w:val="1"/>
        <w:shd w:val="clear" w:color="auto" w:fill="auto"/>
        <w:tabs>
          <w:tab w:val="left" w:pos="1360"/>
        </w:tabs>
        <w:ind w:left="700" w:firstLine="0"/>
        <w:jc w:val="both"/>
      </w:pPr>
      <w:r>
        <w:t>6</w:t>
      </w:r>
      <w:r w:rsidR="00E8656B">
        <w:t>.Социальному педагогу Л.Б.Чуевой:</w:t>
      </w:r>
    </w:p>
    <w:p w:rsidR="00E8656B" w:rsidRDefault="00244A29" w:rsidP="00E8656B">
      <w:pPr>
        <w:pStyle w:val="1"/>
        <w:shd w:val="clear" w:color="auto" w:fill="auto"/>
        <w:tabs>
          <w:tab w:val="left" w:pos="1324"/>
        </w:tabs>
        <w:ind w:left="700" w:firstLine="0"/>
        <w:jc w:val="both"/>
      </w:pPr>
      <w:r>
        <w:t>6</w:t>
      </w:r>
      <w:r w:rsidR="00E8656B">
        <w:t xml:space="preserve">.1.Совместно с ГКУ «Центр занятости населения </w:t>
      </w:r>
      <w:proofErr w:type="spellStart"/>
      <w:r w:rsidR="00E8656B">
        <w:t>Будённовского</w:t>
      </w:r>
      <w:proofErr w:type="spellEnd"/>
      <w:r w:rsidR="00E8656B">
        <w:t xml:space="preserve"> района», предпринимателями, общественными организациями реализовать комплекс мер по трудоустройству несовершеннолетних в период каникул.</w:t>
      </w:r>
    </w:p>
    <w:p w:rsidR="007D4313" w:rsidRDefault="00244A29" w:rsidP="00E8656B">
      <w:pPr>
        <w:pStyle w:val="1"/>
        <w:shd w:val="clear" w:color="auto" w:fill="auto"/>
        <w:tabs>
          <w:tab w:val="left" w:pos="1360"/>
        </w:tabs>
        <w:ind w:left="700" w:firstLine="0"/>
        <w:jc w:val="both"/>
      </w:pPr>
      <w:r>
        <w:t>6</w:t>
      </w:r>
      <w:r w:rsidR="00E8656B">
        <w:t>.2.</w:t>
      </w:r>
      <w:r w:rsidR="001B7E30">
        <w:t>Организовать деятельность трудовых объединений школьников.</w:t>
      </w:r>
    </w:p>
    <w:p w:rsidR="007D4313" w:rsidRDefault="00244A29" w:rsidP="00E8656B">
      <w:pPr>
        <w:pStyle w:val="1"/>
        <w:shd w:val="clear" w:color="auto" w:fill="auto"/>
        <w:tabs>
          <w:tab w:val="left" w:pos="1360"/>
        </w:tabs>
        <w:ind w:left="700" w:firstLine="0"/>
        <w:jc w:val="both"/>
      </w:pPr>
      <w:r>
        <w:t>6</w:t>
      </w:r>
      <w:r w:rsidR="00E8656B">
        <w:t>.3.</w:t>
      </w:r>
      <w:r w:rsidR="001B7E30">
        <w:t>Организовать эффективное взаимодействие с государственным бюджетным учреждением социального обслуживания «</w:t>
      </w:r>
      <w:proofErr w:type="spellStart"/>
      <w:r w:rsidR="001B7E30">
        <w:t>Будённовский</w:t>
      </w:r>
      <w:proofErr w:type="spellEnd"/>
      <w:r w:rsidR="001B7E30">
        <w:t xml:space="preserve"> комплексный центр социального обслуживания населения», управлением труда и социальной защиты населения администрации </w:t>
      </w:r>
      <w:proofErr w:type="spellStart"/>
      <w:r w:rsidR="001B7E30">
        <w:t>Будённовского</w:t>
      </w:r>
      <w:proofErr w:type="spellEnd"/>
      <w:r w:rsidR="001B7E30">
        <w:t xml:space="preserve"> района, филиалом № 5 ГУ Ставропольское региональное отделение Фонда социального страхования РФ.</w:t>
      </w:r>
    </w:p>
    <w:p w:rsidR="00E8656B" w:rsidRDefault="00E8656B" w:rsidP="00E8656B">
      <w:pPr>
        <w:pStyle w:val="1"/>
        <w:shd w:val="clear" w:color="auto" w:fill="auto"/>
        <w:tabs>
          <w:tab w:val="left" w:pos="1360"/>
        </w:tabs>
        <w:ind w:left="700" w:firstLine="0"/>
        <w:jc w:val="both"/>
      </w:pPr>
    </w:p>
    <w:p w:rsidR="007D4313" w:rsidRDefault="00244A29" w:rsidP="00E8656B">
      <w:pPr>
        <w:pStyle w:val="1"/>
        <w:shd w:val="clear" w:color="auto" w:fill="auto"/>
        <w:tabs>
          <w:tab w:val="left" w:pos="1035"/>
        </w:tabs>
        <w:spacing w:after="880"/>
        <w:ind w:firstLine="0"/>
      </w:pPr>
      <w:r>
        <w:t>6</w:t>
      </w:r>
      <w:r w:rsidR="00E8656B">
        <w:t>.</w:t>
      </w:r>
      <w:r w:rsidR="001B7E30">
        <w:t xml:space="preserve">Контроль за исполнением настоящего приказа возложить на заместителя </w:t>
      </w:r>
      <w:r w:rsidR="00E8656B">
        <w:t>директора по УВР С.Г.Тимошенко</w:t>
      </w:r>
      <w:r w:rsidR="001B7E30">
        <w:t>.</w:t>
      </w:r>
    </w:p>
    <w:p w:rsidR="00E8656B" w:rsidRDefault="00E8656B" w:rsidP="00E8656B">
      <w:pPr>
        <w:pStyle w:val="1"/>
        <w:shd w:val="clear" w:color="auto" w:fill="auto"/>
        <w:tabs>
          <w:tab w:val="left" w:pos="1035"/>
        </w:tabs>
        <w:spacing w:after="880"/>
        <w:ind w:firstLine="0"/>
      </w:pPr>
      <w:r>
        <w:t xml:space="preserve">Директор школы                                          </w:t>
      </w:r>
      <w:proofErr w:type="spellStart"/>
      <w:r>
        <w:t>М.Ю.Мурдугова</w:t>
      </w:r>
      <w:proofErr w:type="spellEnd"/>
    </w:p>
    <w:p w:rsidR="007D4313" w:rsidRDefault="001B7E30">
      <w:pPr>
        <w:pStyle w:val="20"/>
        <w:shd w:val="clear" w:color="auto" w:fill="auto"/>
        <w:jc w:val="left"/>
      </w:pPr>
      <w:r>
        <w:t>Приказ подготовлен:</w:t>
      </w:r>
      <w:r w:rsidR="00244A29">
        <w:t xml:space="preserve"> </w:t>
      </w:r>
      <w:r w:rsidR="00E8656B">
        <w:t>С.Г.Тимошенко, 2-42-56</w:t>
      </w:r>
      <w:r>
        <w:br w:type="page"/>
      </w:r>
    </w:p>
    <w:p w:rsidR="007D4313" w:rsidRDefault="001B7E30">
      <w:pPr>
        <w:pStyle w:val="1"/>
        <w:shd w:val="clear" w:color="auto" w:fill="auto"/>
        <w:spacing w:after="300"/>
        <w:ind w:left="5080" w:firstLine="0"/>
        <w:jc w:val="right"/>
      </w:pPr>
      <w:r>
        <w:lastRenderedPageBreak/>
        <w:t xml:space="preserve">Приложение 1 к приказу </w:t>
      </w:r>
      <w:r w:rsidR="00E8656B">
        <w:t xml:space="preserve">№117 ОД </w:t>
      </w:r>
      <w:r>
        <w:t xml:space="preserve"> от 24 марта 2022 года </w:t>
      </w:r>
    </w:p>
    <w:p w:rsidR="007D4313" w:rsidRPr="00472D5D" w:rsidRDefault="001B7E30">
      <w:pPr>
        <w:pStyle w:val="1"/>
        <w:shd w:val="clear" w:color="auto" w:fill="auto"/>
        <w:spacing w:after="260"/>
        <w:ind w:firstLine="0"/>
        <w:jc w:val="center"/>
        <w:rPr>
          <w:sz w:val="24"/>
          <w:szCs w:val="24"/>
        </w:rPr>
      </w:pPr>
      <w:r w:rsidRPr="00472D5D">
        <w:rPr>
          <w:sz w:val="24"/>
          <w:szCs w:val="24"/>
        </w:rPr>
        <w:t>План мероприятий</w:t>
      </w:r>
      <w:r w:rsidRPr="00472D5D">
        <w:rPr>
          <w:sz w:val="24"/>
          <w:szCs w:val="24"/>
        </w:rPr>
        <w:br/>
        <w:t>по обеспечению организации отдыха, оздоровления и занятости детей и</w:t>
      </w:r>
      <w:r w:rsidRPr="00472D5D">
        <w:rPr>
          <w:sz w:val="24"/>
          <w:szCs w:val="24"/>
        </w:rPr>
        <w:br/>
        <w:t>подростков в</w:t>
      </w:r>
      <w:r w:rsidR="00E8656B" w:rsidRPr="00472D5D">
        <w:rPr>
          <w:sz w:val="24"/>
          <w:szCs w:val="24"/>
        </w:rPr>
        <w:t xml:space="preserve"> МОУ СОШ №3 г.</w:t>
      </w:r>
      <w:r w:rsidRPr="00472D5D">
        <w:rPr>
          <w:sz w:val="24"/>
          <w:szCs w:val="24"/>
        </w:rPr>
        <w:t xml:space="preserve"> Буденновск</w:t>
      </w:r>
      <w:r w:rsidR="00E8656B" w:rsidRPr="00472D5D">
        <w:rPr>
          <w:sz w:val="24"/>
          <w:szCs w:val="24"/>
        </w:rPr>
        <w:t>а</w:t>
      </w:r>
      <w:r w:rsidRPr="00472D5D">
        <w:rPr>
          <w:sz w:val="24"/>
          <w:szCs w:val="24"/>
        </w:rPr>
        <w:t xml:space="preserve"> в период летних каникул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18"/>
        <w:gridCol w:w="3851"/>
        <w:gridCol w:w="1860"/>
        <w:gridCol w:w="2808"/>
      </w:tblGrid>
      <w:tr w:rsidR="007D4313" w:rsidRPr="00472D5D">
        <w:trPr>
          <w:trHeight w:hRule="exact" w:val="533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313" w:rsidRPr="00472D5D" w:rsidRDefault="001B7E3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72D5D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313" w:rsidRPr="00472D5D" w:rsidRDefault="001B7E3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72D5D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4313" w:rsidRPr="00472D5D" w:rsidRDefault="001B7E3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72D5D">
              <w:rPr>
                <w:b/>
                <w:bCs/>
                <w:sz w:val="24"/>
                <w:szCs w:val="24"/>
              </w:rPr>
              <w:t>Сроки выполнения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4313" w:rsidRPr="00472D5D" w:rsidRDefault="001B7E3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72D5D">
              <w:rPr>
                <w:b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7D4313" w:rsidRPr="00472D5D">
        <w:trPr>
          <w:trHeight w:hRule="exact" w:val="781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313" w:rsidRPr="00472D5D" w:rsidRDefault="000C3F4C" w:rsidP="000C3F4C">
            <w:pPr>
              <w:pStyle w:val="a5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 w:rsidRPr="00472D5D">
              <w:rPr>
                <w:sz w:val="24"/>
                <w:szCs w:val="24"/>
              </w:rPr>
              <w:t>1</w:t>
            </w:r>
            <w:r w:rsidR="001B7E30" w:rsidRPr="00472D5D">
              <w:rPr>
                <w:sz w:val="24"/>
                <w:szCs w:val="24"/>
              </w:rPr>
              <w:t>.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313" w:rsidRPr="00472D5D" w:rsidRDefault="001B7E30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472D5D">
              <w:rPr>
                <w:sz w:val="24"/>
                <w:szCs w:val="24"/>
              </w:rPr>
              <w:t xml:space="preserve">Обучение </w:t>
            </w:r>
            <w:proofErr w:type="spellStart"/>
            <w:r w:rsidRPr="00472D5D">
              <w:rPr>
                <w:sz w:val="24"/>
                <w:szCs w:val="24"/>
              </w:rPr>
              <w:t>са</w:t>
            </w:r>
            <w:r w:rsidR="000C3F4C" w:rsidRPr="00472D5D">
              <w:rPr>
                <w:sz w:val="24"/>
                <w:szCs w:val="24"/>
              </w:rPr>
              <w:t>нминимуму</w:t>
            </w:r>
            <w:proofErr w:type="spellEnd"/>
            <w:r w:rsidR="000C3F4C" w:rsidRPr="00472D5D">
              <w:rPr>
                <w:sz w:val="24"/>
                <w:szCs w:val="24"/>
              </w:rPr>
              <w:t xml:space="preserve"> работников организации</w:t>
            </w:r>
            <w:r w:rsidRPr="00472D5D">
              <w:rPr>
                <w:sz w:val="24"/>
                <w:szCs w:val="24"/>
              </w:rPr>
              <w:t xml:space="preserve"> отдыха детей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313" w:rsidRPr="00472D5D" w:rsidRDefault="001B7E3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72D5D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4313" w:rsidRPr="00472D5D" w:rsidRDefault="000C3F4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472D5D">
              <w:rPr>
                <w:sz w:val="24"/>
                <w:szCs w:val="24"/>
              </w:rPr>
              <w:t>Зам. директора по АХЧ В.Н.Скурко</w:t>
            </w:r>
          </w:p>
        </w:tc>
      </w:tr>
      <w:tr w:rsidR="007D4313" w:rsidRPr="00472D5D">
        <w:trPr>
          <w:trHeight w:hRule="exact" w:val="2081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313" w:rsidRPr="00472D5D" w:rsidRDefault="000C3F4C" w:rsidP="000C3F4C">
            <w:pPr>
              <w:pStyle w:val="a5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 w:rsidRPr="00472D5D">
              <w:rPr>
                <w:sz w:val="24"/>
                <w:szCs w:val="24"/>
              </w:rPr>
              <w:t>2</w:t>
            </w:r>
            <w:r w:rsidR="001B7E30" w:rsidRPr="00472D5D">
              <w:rPr>
                <w:sz w:val="24"/>
                <w:szCs w:val="24"/>
              </w:rPr>
              <w:t>.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4313" w:rsidRPr="00472D5D" w:rsidRDefault="001B7E30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472D5D">
              <w:rPr>
                <w:sz w:val="24"/>
                <w:szCs w:val="24"/>
              </w:rPr>
              <w:t xml:space="preserve">Подача документов в ФБУЗ «Центр гигиены и эпидемиологии </w:t>
            </w:r>
            <w:proofErr w:type="gramStart"/>
            <w:r w:rsidRPr="00472D5D">
              <w:rPr>
                <w:sz w:val="24"/>
                <w:szCs w:val="24"/>
              </w:rPr>
              <w:t>в</w:t>
            </w:r>
            <w:proofErr w:type="gramEnd"/>
            <w:r w:rsidRPr="00472D5D">
              <w:rPr>
                <w:sz w:val="24"/>
                <w:szCs w:val="24"/>
              </w:rPr>
              <w:t xml:space="preserve"> </w:t>
            </w:r>
            <w:proofErr w:type="gramStart"/>
            <w:r w:rsidRPr="00472D5D">
              <w:rPr>
                <w:sz w:val="24"/>
                <w:szCs w:val="24"/>
              </w:rPr>
              <w:t>Буденновском</w:t>
            </w:r>
            <w:proofErr w:type="gramEnd"/>
            <w:r w:rsidRPr="00472D5D">
              <w:rPr>
                <w:sz w:val="24"/>
                <w:szCs w:val="24"/>
              </w:rPr>
              <w:t xml:space="preserve"> районе», ТОУ </w:t>
            </w:r>
            <w:proofErr w:type="spellStart"/>
            <w:r w:rsidRPr="00472D5D">
              <w:rPr>
                <w:sz w:val="24"/>
                <w:szCs w:val="24"/>
              </w:rPr>
              <w:t>Роспотребнадзор</w:t>
            </w:r>
            <w:proofErr w:type="spellEnd"/>
            <w:r w:rsidRPr="00472D5D">
              <w:rPr>
                <w:sz w:val="24"/>
                <w:szCs w:val="24"/>
              </w:rPr>
              <w:t xml:space="preserve"> на экспертизу организаций отдыха с дневным и круглосуточным пребыванием детей на базе образовательных организаций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313" w:rsidRPr="00472D5D" w:rsidRDefault="001B7E3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72D5D">
              <w:rPr>
                <w:sz w:val="24"/>
                <w:szCs w:val="24"/>
              </w:rPr>
              <w:t>до 30 марта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313" w:rsidRPr="00472D5D" w:rsidRDefault="00472D5D" w:rsidP="000C3F4C">
            <w:pPr>
              <w:pStyle w:val="a5"/>
              <w:shd w:val="clear" w:color="auto" w:fill="auto"/>
              <w:spacing w:after="1360"/>
              <w:ind w:firstLine="0"/>
              <w:rPr>
                <w:sz w:val="24"/>
                <w:szCs w:val="24"/>
              </w:rPr>
            </w:pPr>
            <w:r w:rsidRPr="00472D5D">
              <w:rPr>
                <w:sz w:val="24"/>
                <w:szCs w:val="24"/>
              </w:rPr>
              <w:t>Зам. директора по УВР С.Г.Тимошенко</w:t>
            </w:r>
          </w:p>
        </w:tc>
      </w:tr>
      <w:tr w:rsidR="007D4313" w:rsidRPr="00472D5D">
        <w:trPr>
          <w:trHeight w:hRule="exact" w:val="785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313" w:rsidRPr="00472D5D" w:rsidRDefault="000C3F4C">
            <w:pPr>
              <w:pStyle w:val="a5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 w:rsidRPr="00472D5D">
              <w:rPr>
                <w:sz w:val="24"/>
                <w:szCs w:val="24"/>
              </w:rPr>
              <w:t>3</w:t>
            </w:r>
            <w:r w:rsidR="001B7E30" w:rsidRPr="00472D5D">
              <w:rPr>
                <w:sz w:val="24"/>
                <w:szCs w:val="24"/>
              </w:rPr>
              <w:t>.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4313" w:rsidRPr="00472D5D" w:rsidRDefault="001B7E30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472D5D">
              <w:rPr>
                <w:sz w:val="24"/>
                <w:szCs w:val="24"/>
              </w:rPr>
              <w:t>Участие в краевых межведомственных семинарах, селекторных совещаниях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313" w:rsidRPr="00472D5D" w:rsidRDefault="001B7E3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72D5D">
              <w:rPr>
                <w:sz w:val="24"/>
                <w:szCs w:val="24"/>
              </w:rPr>
              <w:t>апрель-май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4313" w:rsidRPr="00472D5D" w:rsidRDefault="000C3F4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472D5D">
              <w:rPr>
                <w:sz w:val="24"/>
                <w:szCs w:val="24"/>
              </w:rPr>
              <w:t xml:space="preserve">Начальник лагеря </w:t>
            </w:r>
            <w:proofErr w:type="spellStart"/>
            <w:r w:rsidRPr="00472D5D">
              <w:rPr>
                <w:sz w:val="24"/>
                <w:szCs w:val="24"/>
              </w:rPr>
              <w:t>А.Г.Мирзоян</w:t>
            </w:r>
            <w:proofErr w:type="spellEnd"/>
            <w:r w:rsidRPr="00472D5D">
              <w:rPr>
                <w:sz w:val="24"/>
                <w:szCs w:val="24"/>
              </w:rPr>
              <w:t>, Н.В.Скурко</w:t>
            </w:r>
          </w:p>
        </w:tc>
      </w:tr>
      <w:tr w:rsidR="007D4313" w:rsidRPr="00472D5D" w:rsidTr="000C3F4C">
        <w:trPr>
          <w:trHeight w:hRule="exact" w:val="515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313" w:rsidRPr="00472D5D" w:rsidRDefault="000C3F4C" w:rsidP="000C3F4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72D5D">
              <w:rPr>
                <w:sz w:val="24"/>
                <w:szCs w:val="24"/>
              </w:rPr>
              <w:t>4</w:t>
            </w:r>
            <w:r w:rsidR="001B7E30" w:rsidRPr="00472D5D">
              <w:rPr>
                <w:sz w:val="24"/>
                <w:szCs w:val="24"/>
              </w:rPr>
              <w:t>.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4313" w:rsidRPr="00472D5D" w:rsidRDefault="001B7E30" w:rsidP="000C3F4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472D5D">
              <w:rPr>
                <w:sz w:val="24"/>
                <w:szCs w:val="24"/>
              </w:rPr>
              <w:t>Проведение смотров - конкурсов в организаци</w:t>
            </w:r>
            <w:r w:rsidR="000C3F4C" w:rsidRPr="00472D5D">
              <w:rPr>
                <w:sz w:val="24"/>
                <w:szCs w:val="24"/>
              </w:rPr>
              <w:t>и</w:t>
            </w:r>
            <w:r w:rsidRPr="00472D5D">
              <w:rPr>
                <w:sz w:val="24"/>
                <w:szCs w:val="24"/>
              </w:rPr>
              <w:t xml:space="preserve"> отдыха детей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313" w:rsidRPr="00472D5D" w:rsidRDefault="001B7E3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72D5D">
              <w:rPr>
                <w:sz w:val="24"/>
                <w:szCs w:val="24"/>
              </w:rPr>
              <w:t>июнь-июль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4313" w:rsidRPr="00472D5D" w:rsidRDefault="001B7E30" w:rsidP="00472D5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472D5D">
              <w:rPr>
                <w:sz w:val="24"/>
                <w:szCs w:val="24"/>
              </w:rPr>
              <w:t xml:space="preserve"> </w:t>
            </w:r>
            <w:r w:rsidR="00472D5D" w:rsidRPr="00472D5D">
              <w:rPr>
                <w:sz w:val="24"/>
                <w:szCs w:val="24"/>
              </w:rPr>
              <w:t xml:space="preserve">Начальник лагеря </w:t>
            </w:r>
            <w:proofErr w:type="spellStart"/>
            <w:r w:rsidR="00472D5D" w:rsidRPr="00472D5D">
              <w:rPr>
                <w:sz w:val="24"/>
                <w:szCs w:val="24"/>
              </w:rPr>
              <w:t>А.Г.Мирзоян</w:t>
            </w:r>
            <w:proofErr w:type="spellEnd"/>
            <w:r w:rsidR="00472D5D" w:rsidRPr="00472D5D">
              <w:rPr>
                <w:sz w:val="24"/>
                <w:szCs w:val="24"/>
              </w:rPr>
              <w:t>, Н.В.Скурко</w:t>
            </w:r>
          </w:p>
        </w:tc>
      </w:tr>
      <w:tr w:rsidR="007D4313" w:rsidRPr="00472D5D" w:rsidTr="000C3F4C">
        <w:trPr>
          <w:trHeight w:hRule="exact" w:val="1056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313" w:rsidRPr="00472D5D" w:rsidRDefault="000C3F4C" w:rsidP="000C3F4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72D5D">
              <w:rPr>
                <w:sz w:val="24"/>
                <w:szCs w:val="24"/>
              </w:rPr>
              <w:t>5</w:t>
            </w:r>
            <w:r w:rsidR="001B7E30" w:rsidRPr="00472D5D">
              <w:rPr>
                <w:sz w:val="24"/>
                <w:szCs w:val="24"/>
              </w:rPr>
              <w:t>.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4313" w:rsidRPr="00472D5D" w:rsidRDefault="001B7E30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472D5D">
              <w:rPr>
                <w:sz w:val="24"/>
                <w:szCs w:val="24"/>
              </w:rPr>
              <w:t>Организация и проведение медицинских осмотров детей, подростков, обслуживающего персонала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313" w:rsidRPr="00472D5D" w:rsidRDefault="001B7E3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72D5D">
              <w:rPr>
                <w:sz w:val="24"/>
                <w:szCs w:val="24"/>
              </w:rPr>
              <w:t>май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4313" w:rsidRPr="00472D5D" w:rsidRDefault="00472D5D" w:rsidP="00472D5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472D5D">
              <w:rPr>
                <w:sz w:val="24"/>
                <w:szCs w:val="24"/>
              </w:rPr>
              <w:t>Зам. директора по АХЧ В.Н.Скурко</w:t>
            </w:r>
          </w:p>
        </w:tc>
      </w:tr>
      <w:tr w:rsidR="007D4313" w:rsidRPr="00472D5D" w:rsidTr="000C3F4C">
        <w:trPr>
          <w:trHeight w:hRule="exact" w:val="1305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313" w:rsidRPr="00472D5D" w:rsidRDefault="000C3F4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72D5D">
              <w:rPr>
                <w:sz w:val="24"/>
                <w:szCs w:val="24"/>
              </w:rPr>
              <w:t>6.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4313" w:rsidRPr="00472D5D" w:rsidRDefault="001B7E30" w:rsidP="00123C8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472D5D">
              <w:rPr>
                <w:sz w:val="24"/>
                <w:szCs w:val="24"/>
              </w:rPr>
              <w:t>Организация временного трудоустройства и занятости несовершеннолетних общеобразовательн</w:t>
            </w:r>
            <w:r w:rsidR="00123C84" w:rsidRPr="00472D5D">
              <w:rPr>
                <w:sz w:val="24"/>
                <w:szCs w:val="24"/>
              </w:rPr>
              <w:t>ой</w:t>
            </w:r>
            <w:r w:rsidRPr="00472D5D">
              <w:rPr>
                <w:sz w:val="24"/>
                <w:szCs w:val="24"/>
              </w:rPr>
              <w:t xml:space="preserve"> организаци</w:t>
            </w:r>
            <w:r w:rsidR="00123C84" w:rsidRPr="00472D5D">
              <w:rPr>
                <w:sz w:val="24"/>
                <w:szCs w:val="24"/>
              </w:rPr>
              <w:t>и</w:t>
            </w:r>
            <w:r w:rsidRPr="00472D5D">
              <w:rPr>
                <w:sz w:val="24"/>
                <w:szCs w:val="24"/>
              </w:rPr>
              <w:t xml:space="preserve"> в летний период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313" w:rsidRPr="00472D5D" w:rsidRDefault="001B7E3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72D5D">
              <w:rPr>
                <w:sz w:val="24"/>
                <w:szCs w:val="24"/>
              </w:rPr>
              <w:t>март-май,</w:t>
            </w:r>
          </w:p>
          <w:p w:rsidR="007D4313" w:rsidRPr="00472D5D" w:rsidRDefault="001B7E3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72D5D">
              <w:rPr>
                <w:sz w:val="24"/>
                <w:szCs w:val="24"/>
              </w:rPr>
              <w:t>в течение лета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313" w:rsidRPr="00472D5D" w:rsidRDefault="001B7E30" w:rsidP="00472D5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472D5D">
              <w:rPr>
                <w:sz w:val="24"/>
                <w:szCs w:val="24"/>
              </w:rPr>
              <w:t xml:space="preserve"> </w:t>
            </w:r>
            <w:r w:rsidR="00472D5D" w:rsidRPr="00472D5D">
              <w:rPr>
                <w:sz w:val="24"/>
                <w:szCs w:val="24"/>
              </w:rPr>
              <w:t>Зам. директора по АХЧ В.Н.Скурко</w:t>
            </w:r>
          </w:p>
        </w:tc>
      </w:tr>
    </w:tbl>
    <w:p w:rsidR="007D4313" w:rsidRDefault="001B7E30" w:rsidP="00530321">
      <w:pPr>
        <w:spacing w:line="1" w:lineRule="exact"/>
        <w:sectPr w:rsidR="007D4313">
          <w:pgSz w:w="12240" w:h="15840"/>
          <w:pgMar w:top="846" w:right="1181" w:bottom="1103" w:left="1909" w:header="418" w:footer="675" w:gutter="0"/>
          <w:pgNumType w:start="1"/>
          <w:cols w:space="720"/>
          <w:noEndnote/>
          <w:docGrid w:linePitch="360"/>
        </w:sectPr>
      </w:pPr>
      <w:r w:rsidRPr="00472D5D">
        <w:rPr>
          <w:rFonts w:ascii="Times New Roman" w:hAnsi="Times New Roman" w:cs="Times New Roman"/>
        </w:rPr>
        <w:br w:type="page"/>
      </w:r>
    </w:p>
    <w:p w:rsidR="007D4313" w:rsidRDefault="00530321" w:rsidP="00530321">
      <w:pPr>
        <w:pStyle w:val="1"/>
        <w:shd w:val="clear" w:color="auto" w:fill="auto"/>
        <w:spacing w:before="340" w:after="240"/>
        <w:ind w:right="400"/>
      </w:pPr>
      <w:r>
        <w:lastRenderedPageBreak/>
        <w:t xml:space="preserve">                                         </w:t>
      </w:r>
      <w:r w:rsidR="001B7E30">
        <w:t xml:space="preserve"> к приказу </w:t>
      </w:r>
      <w:r>
        <w:t xml:space="preserve">№117 ОД </w:t>
      </w:r>
      <w:r w:rsidR="001B7E30">
        <w:t xml:space="preserve"> от 24 марта 2022 года</w:t>
      </w:r>
    </w:p>
    <w:p w:rsidR="00530321" w:rsidRDefault="00530321" w:rsidP="00530321">
      <w:pPr>
        <w:pStyle w:val="1"/>
        <w:shd w:val="clear" w:color="auto" w:fill="auto"/>
        <w:spacing w:before="340" w:after="240"/>
        <w:ind w:right="400"/>
      </w:pPr>
      <w:r>
        <w:t xml:space="preserve">С приказом </w:t>
      </w:r>
      <w:proofErr w:type="gramStart"/>
      <w:r>
        <w:t>ознакомлены</w:t>
      </w:r>
      <w:proofErr w:type="gramEnd"/>
      <w:r>
        <w:t>:</w:t>
      </w:r>
    </w:p>
    <w:p w:rsidR="00530321" w:rsidRDefault="00530321" w:rsidP="00530321">
      <w:pPr>
        <w:widowControl/>
        <w:ind w:left="28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Мирзоян.А.Г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530321" w:rsidRPr="009C1166" w:rsidRDefault="00530321" w:rsidP="00530321">
      <w:pPr>
        <w:widowControl/>
        <w:ind w:left="28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</w:t>
      </w:r>
      <w:r w:rsidRPr="00530321">
        <w:rPr>
          <w:rFonts w:ascii="Times New Roman" w:hAnsi="Times New Roman" w:cs="Times New Roman"/>
        </w:rPr>
        <w:t>роботенко</w:t>
      </w:r>
      <w:proofErr w:type="spellEnd"/>
      <w:r w:rsidRPr="00530321">
        <w:rPr>
          <w:rFonts w:ascii="Times New Roman" w:hAnsi="Times New Roman" w:cs="Times New Roman"/>
        </w:rPr>
        <w:t xml:space="preserve"> Е.Н</w:t>
      </w:r>
    </w:p>
    <w:p w:rsidR="00530321" w:rsidRPr="009C1166" w:rsidRDefault="00530321" w:rsidP="00530321">
      <w:pPr>
        <w:widowControl/>
        <w:ind w:left="284"/>
        <w:jc w:val="both"/>
        <w:rPr>
          <w:rFonts w:ascii="Times New Roman" w:hAnsi="Times New Roman" w:cs="Times New Roman"/>
        </w:rPr>
      </w:pPr>
      <w:proofErr w:type="spellStart"/>
      <w:r w:rsidRPr="009C1166">
        <w:rPr>
          <w:rFonts w:ascii="Times New Roman" w:hAnsi="Times New Roman" w:cs="Times New Roman"/>
        </w:rPr>
        <w:t>Гриненко</w:t>
      </w:r>
      <w:proofErr w:type="spellEnd"/>
      <w:r w:rsidRPr="009C1166">
        <w:rPr>
          <w:rFonts w:ascii="Times New Roman" w:hAnsi="Times New Roman" w:cs="Times New Roman"/>
        </w:rPr>
        <w:t xml:space="preserve"> О.В. </w:t>
      </w:r>
    </w:p>
    <w:p w:rsidR="00530321" w:rsidRPr="009C1166" w:rsidRDefault="00530321" w:rsidP="00530321">
      <w:pPr>
        <w:widowControl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Ежова И.В.</w:t>
      </w:r>
    </w:p>
    <w:p w:rsidR="00530321" w:rsidRPr="009C1166" w:rsidRDefault="00530321" w:rsidP="00530321">
      <w:pPr>
        <w:widowControl/>
        <w:ind w:left="284"/>
        <w:jc w:val="both"/>
        <w:rPr>
          <w:rFonts w:ascii="Times New Roman" w:hAnsi="Times New Roman" w:cs="Times New Roman"/>
        </w:rPr>
      </w:pPr>
      <w:r w:rsidRPr="009C1166">
        <w:rPr>
          <w:rFonts w:ascii="Times New Roman" w:hAnsi="Times New Roman" w:cs="Times New Roman"/>
        </w:rPr>
        <w:t>Попова Л.В.</w:t>
      </w:r>
    </w:p>
    <w:p w:rsidR="00530321" w:rsidRPr="009C1166" w:rsidRDefault="00530321" w:rsidP="00530321">
      <w:pPr>
        <w:widowControl/>
        <w:ind w:left="284"/>
        <w:jc w:val="both"/>
        <w:rPr>
          <w:rFonts w:ascii="Times New Roman" w:hAnsi="Times New Roman" w:cs="Times New Roman"/>
        </w:rPr>
      </w:pPr>
      <w:proofErr w:type="spellStart"/>
      <w:r w:rsidRPr="009C1166">
        <w:rPr>
          <w:rFonts w:ascii="Times New Roman" w:hAnsi="Times New Roman" w:cs="Times New Roman"/>
        </w:rPr>
        <w:t>Шефер</w:t>
      </w:r>
      <w:proofErr w:type="spellEnd"/>
      <w:r w:rsidRPr="009C1166">
        <w:rPr>
          <w:rFonts w:ascii="Times New Roman" w:hAnsi="Times New Roman" w:cs="Times New Roman"/>
        </w:rPr>
        <w:t xml:space="preserve"> Т.А.</w:t>
      </w:r>
    </w:p>
    <w:p w:rsidR="00530321" w:rsidRDefault="00530321" w:rsidP="00530321">
      <w:pPr>
        <w:widowControl/>
        <w:ind w:left="284"/>
        <w:jc w:val="both"/>
        <w:rPr>
          <w:rFonts w:ascii="Times New Roman" w:hAnsi="Times New Roman" w:cs="Times New Roman"/>
        </w:rPr>
      </w:pPr>
      <w:proofErr w:type="spellStart"/>
      <w:r w:rsidRPr="009C1166">
        <w:rPr>
          <w:rFonts w:ascii="Times New Roman" w:hAnsi="Times New Roman" w:cs="Times New Roman"/>
        </w:rPr>
        <w:t>Шелягина</w:t>
      </w:r>
      <w:proofErr w:type="spellEnd"/>
      <w:r w:rsidRPr="009C1166">
        <w:rPr>
          <w:rFonts w:ascii="Times New Roman" w:hAnsi="Times New Roman" w:cs="Times New Roman"/>
        </w:rPr>
        <w:t xml:space="preserve"> Е.А., </w:t>
      </w:r>
    </w:p>
    <w:p w:rsidR="00530321" w:rsidRDefault="00530321" w:rsidP="00530321">
      <w:pPr>
        <w:widowControl/>
        <w:ind w:left="284"/>
        <w:jc w:val="both"/>
        <w:rPr>
          <w:rFonts w:ascii="Times New Roman" w:hAnsi="Times New Roman" w:cs="Times New Roman"/>
        </w:rPr>
      </w:pPr>
      <w:proofErr w:type="spellStart"/>
      <w:r w:rsidRPr="009C1166">
        <w:rPr>
          <w:rFonts w:ascii="Times New Roman" w:hAnsi="Times New Roman" w:cs="Times New Roman"/>
        </w:rPr>
        <w:t>Пихорова</w:t>
      </w:r>
      <w:proofErr w:type="spellEnd"/>
      <w:r w:rsidRPr="009C1166">
        <w:rPr>
          <w:rFonts w:ascii="Times New Roman" w:hAnsi="Times New Roman" w:cs="Times New Roman"/>
        </w:rPr>
        <w:t xml:space="preserve"> Н.М., </w:t>
      </w:r>
    </w:p>
    <w:p w:rsidR="00530321" w:rsidRDefault="00530321" w:rsidP="00530321">
      <w:pPr>
        <w:widowControl/>
        <w:ind w:left="284"/>
        <w:jc w:val="both"/>
        <w:rPr>
          <w:rFonts w:ascii="Times New Roman" w:hAnsi="Times New Roman" w:cs="Times New Roman"/>
        </w:rPr>
      </w:pPr>
      <w:r w:rsidRPr="009C1166">
        <w:rPr>
          <w:rFonts w:ascii="Times New Roman" w:hAnsi="Times New Roman" w:cs="Times New Roman"/>
        </w:rPr>
        <w:t xml:space="preserve">Сирота И.И., </w:t>
      </w:r>
    </w:p>
    <w:p w:rsidR="00530321" w:rsidRPr="009C1166" w:rsidRDefault="00530321" w:rsidP="00530321">
      <w:pPr>
        <w:widowControl/>
        <w:ind w:left="284"/>
        <w:jc w:val="both"/>
        <w:rPr>
          <w:rFonts w:ascii="Times New Roman" w:hAnsi="Times New Roman" w:cs="Times New Roman"/>
        </w:rPr>
      </w:pPr>
      <w:r w:rsidRPr="009C1166">
        <w:rPr>
          <w:rFonts w:ascii="Times New Roman" w:hAnsi="Times New Roman" w:cs="Times New Roman"/>
        </w:rPr>
        <w:t xml:space="preserve">Балыкина Е.М. </w:t>
      </w:r>
    </w:p>
    <w:p w:rsidR="00530321" w:rsidRPr="009C1166" w:rsidRDefault="00530321" w:rsidP="0053032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9C1166">
        <w:rPr>
          <w:rFonts w:ascii="Times New Roman" w:hAnsi="Times New Roman" w:cs="Times New Roman"/>
        </w:rPr>
        <w:t>Скурко Н.В.</w:t>
      </w:r>
    </w:p>
    <w:p w:rsidR="00530321" w:rsidRPr="009C1166" w:rsidRDefault="00530321" w:rsidP="0053032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9C1166">
        <w:rPr>
          <w:rFonts w:ascii="Times New Roman" w:hAnsi="Times New Roman" w:cs="Times New Roman"/>
        </w:rPr>
        <w:t>Чередниченко А.Т.</w:t>
      </w:r>
    </w:p>
    <w:p w:rsidR="00324AFD" w:rsidRDefault="00324AFD" w:rsidP="00530321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Чуприна А.В.</w:t>
      </w:r>
    </w:p>
    <w:p w:rsidR="00530321" w:rsidRPr="009C1166" w:rsidRDefault="00324AFD" w:rsidP="00324AFD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Иванова М.И.</w:t>
      </w:r>
    </w:p>
    <w:p w:rsidR="00530321" w:rsidRDefault="00324AFD" w:rsidP="00123C84">
      <w:pPr>
        <w:widowControl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 w:rsidR="00530321" w:rsidRPr="009C1166">
        <w:rPr>
          <w:rFonts w:ascii="Times New Roman" w:hAnsi="Times New Roman" w:cs="Times New Roman"/>
        </w:rPr>
        <w:t>Гвоздецкий</w:t>
      </w:r>
      <w:proofErr w:type="spellEnd"/>
      <w:proofErr w:type="gramStart"/>
      <w:r w:rsidR="00530321" w:rsidRPr="009C1166">
        <w:rPr>
          <w:rFonts w:ascii="Times New Roman" w:hAnsi="Times New Roman" w:cs="Times New Roman"/>
        </w:rPr>
        <w:t xml:space="preserve"> В</w:t>
      </w:r>
      <w:proofErr w:type="gramEnd"/>
    </w:p>
    <w:p w:rsidR="00123C84" w:rsidRDefault="00123C84" w:rsidP="00123C84">
      <w:pPr>
        <w:widowControl/>
        <w:ind w:left="284"/>
        <w:jc w:val="both"/>
        <w:rPr>
          <w:rFonts w:ascii="Times New Roman" w:hAnsi="Times New Roman" w:cs="Times New Roman"/>
        </w:rPr>
      </w:pPr>
    </w:p>
    <w:p w:rsidR="00123C84" w:rsidRDefault="00123C84" w:rsidP="00123C84">
      <w:pPr>
        <w:widowControl/>
        <w:ind w:left="284"/>
        <w:jc w:val="both"/>
        <w:rPr>
          <w:rFonts w:ascii="Times New Roman" w:hAnsi="Times New Roman" w:cs="Times New Roman"/>
        </w:rPr>
      </w:pPr>
    </w:p>
    <w:p w:rsidR="00123C84" w:rsidRDefault="00123C84" w:rsidP="00123C84">
      <w:pPr>
        <w:widowControl/>
        <w:ind w:left="284"/>
        <w:jc w:val="both"/>
        <w:rPr>
          <w:rFonts w:ascii="Times New Roman" w:hAnsi="Times New Roman" w:cs="Times New Roman"/>
        </w:rPr>
      </w:pPr>
    </w:p>
    <w:p w:rsidR="00123C84" w:rsidRDefault="00123C84" w:rsidP="00123C84">
      <w:pPr>
        <w:widowControl/>
        <w:ind w:left="284"/>
        <w:jc w:val="both"/>
        <w:rPr>
          <w:rFonts w:ascii="Times New Roman" w:hAnsi="Times New Roman" w:cs="Times New Roman"/>
        </w:rPr>
      </w:pPr>
    </w:p>
    <w:p w:rsidR="00123C84" w:rsidRDefault="00123C84" w:rsidP="00123C84">
      <w:pPr>
        <w:widowControl/>
        <w:ind w:left="284"/>
        <w:jc w:val="both"/>
        <w:rPr>
          <w:rFonts w:ascii="Times New Roman" w:hAnsi="Times New Roman" w:cs="Times New Roman"/>
        </w:rPr>
      </w:pPr>
    </w:p>
    <w:p w:rsidR="00123C84" w:rsidRDefault="00123C84" w:rsidP="00123C84">
      <w:pPr>
        <w:widowControl/>
        <w:ind w:left="284"/>
        <w:jc w:val="both"/>
        <w:rPr>
          <w:rFonts w:ascii="Times New Roman" w:hAnsi="Times New Roman" w:cs="Times New Roman"/>
        </w:rPr>
      </w:pPr>
    </w:p>
    <w:p w:rsidR="00123C84" w:rsidRDefault="00123C84" w:rsidP="00123C84">
      <w:pPr>
        <w:widowControl/>
        <w:ind w:left="284"/>
        <w:jc w:val="both"/>
        <w:rPr>
          <w:rFonts w:ascii="Times New Roman" w:hAnsi="Times New Roman" w:cs="Times New Roman"/>
        </w:rPr>
      </w:pPr>
    </w:p>
    <w:p w:rsidR="00123C84" w:rsidRDefault="00123C84" w:rsidP="00123C84">
      <w:pPr>
        <w:widowControl/>
        <w:ind w:left="284"/>
        <w:jc w:val="both"/>
        <w:rPr>
          <w:rFonts w:ascii="Times New Roman" w:hAnsi="Times New Roman" w:cs="Times New Roman"/>
        </w:rPr>
      </w:pPr>
    </w:p>
    <w:p w:rsidR="00123C84" w:rsidRDefault="00123C84" w:rsidP="00123C84">
      <w:pPr>
        <w:widowControl/>
        <w:ind w:left="284"/>
        <w:jc w:val="both"/>
        <w:rPr>
          <w:rFonts w:ascii="Times New Roman" w:hAnsi="Times New Roman" w:cs="Times New Roman"/>
        </w:rPr>
      </w:pPr>
    </w:p>
    <w:p w:rsidR="00123C84" w:rsidRDefault="00123C84" w:rsidP="00123C84">
      <w:pPr>
        <w:widowControl/>
        <w:ind w:left="284"/>
        <w:jc w:val="both"/>
        <w:rPr>
          <w:rFonts w:ascii="Times New Roman" w:hAnsi="Times New Roman" w:cs="Times New Roman"/>
        </w:rPr>
      </w:pPr>
    </w:p>
    <w:p w:rsidR="00123C84" w:rsidRDefault="00123C84" w:rsidP="00123C84">
      <w:pPr>
        <w:widowControl/>
        <w:ind w:left="284"/>
        <w:jc w:val="both"/>
        <w:rPr>
          <w:rFonts w:ascii="Times New Roman" w:hAnsi="Times New Roman" w:cs="Times New Roman"/>
        </w:rPr>
      </w:pPr>
    </w:p>
    <w:p w:rsidR="00123C84" w:rsidRDefault="00123C84" w:rsidP="00123C84">
      <w:pPr>
        <w:widowControl/>
        <w:ind w:left="284"/>
        <w:jc w:val="both"/>
        <w:rPr>
          <w:rFonts w:ascii="Times New Roman" w:hAnsi="Times New Roman" w:cs="Times New Roman"/>
        </w:rPr>
      </w:pPr>
    </w:p>
    <w:p w:rsidR="00123C84" w:rsidRDefault="00123C84" w:rsidP="00123C84">
      <w:pPr>
        <w:widowControl/>
        <w:ind w:left="284"/>
        <w:jc w:val="both"/>
        <w:rPr>
          <w:rFonts w:ascii="Times New Roman" w:hAnsi="Times New Roman" w:cs="Times New Roman"/>
        </w:rPr>
      </w:pPr>
    </w:p>
    <w:p w:rsidR="00123C84" w:rsidRDefault="00123C84" w:rsidP="00123C84">
      <w:pPr>
        <w:widowControl/>
        <w:ind w:left="284"/>
        <w:jc w:val="both"/>
        <w:rPr>
          <w:rFonts w:ascii="Times New Roman" w:hAnsi="Times New Roman" w:cs="Times New Roman"/>
        </w:rPr>
      </w:pPr>
    </w:p>
    <w:p w:rsidR="00472D5D" w:rsidRDefault="00472D5D" w:rsidP="00123C84">
      <w:pPr>
        <w:widowControl/>
        <w:ind w:left="284"/>
        <w:jc w:val="both"/>
        <w:rPr>
          <w:rFonts w:ascii="Times New Roman" w:hAnsi="Times New Roman" w:cs="Times New Roman"/>
        </w:rPr>
      </w:pPr>
    </w:p>
    <w:p w:rsidR="00472D5D" w:rsidRDefault="00472D5D" w:rsidP="00123C84">
      <w:pPr>
        <w:widowControl/>
        <w:ind w:left="284"/>
        <w:jc w:val="both"/>
        <w:rPr>
          <w:rFonts w:ascii="Times New Roman" w:hAnsi="Times New Roman" w:cs="Times New Roman"/>
        </w:rPr>
      </w:pPr>
    </w:p>
    <w:p w:rsidR="00472D5D" w:rsidRDefault="00472D5D" w:rsidP="00123C84">
      <w:pPr>
        <w:widowControl/>
        <w:ind w:left="284"/>
        <w:jc w:val="both"/>
        <w:rPr>
          <w:rFonts w:ascii="Times New Roman" w:hAnsi="Times New Roman" w:cs="Times New Roman"/>
        </w:rPr>
      </w:pPr>
    </w:p>
    <w:p w:rsidR="00472D5D" w:rsidRDefault="00472D5D" w:rsidP="00123C84">
      <w:pPr>
        <w:widowControl/>
        <w:ind w:left="284"/>
        <w:jc w:val="both"/>
        <w:rPr>
          <w:rFonts w:ascii="Times New Roman" w:hAnsi="Times New Roman" w:cs="Times New Roman"/>
        </w:rPr>
      </w:pPr>
    </w:p>
    <w:p w:rsidR="00472D5D" w:rsidRDefault="00472D5D" w:rsidP="00123C84">
      <w:pPr>
        <w:widowControl/>
        <w:ind w:left="284"/>
        <w:jc w:val="both"/>
        <w:rPr>
          <w:rFonts w:ascii="Times New Roman" w:hAnsi="Times New Roman" w:cs="Times New Roman"/>
        </w:rPr>
      </w:pPr>
    </w:p>
    <w:p w:rsidR="00472D5D" w:rsidRDefault="00472D5D" w:rsidP="00123C84">
      <w:pPr>
        <w:widowControl/>
        <w:ind w:left="284"/>
        <w:jc w:val="both"/>
        <w:rPr>
          <w:rFonts w:ascii="Times New Roman" w:hAnsi="Times New Roman" w:cs="Times New Roman"/>
        </w:rPr>
      </w:pPr>
    </w:p>
    <w:p w:rsidR="00472D5D" w:rsidRDefault="00472D5D" w:rsidP="00123C84">
      <w:pPr>
        <w:widowControl/>
        <w:ind w:left="284"/>
        <w:jc w:val="both"/>
        <w:rPr>
          <w:rFonts w:ascii="Times New Roman" w:hAnsi="Times New Roman" w:cs="Times New Roman"/>
        </w:rPr>
      </w:pPr>
    </w:p>
    <w:p w:rsidR="00472D5D" w:rsidRDefault="00472D5D" w:rsidP="00123C84">
      <w:pPr>
        <w:widowControl/>
        <w:ind w:left="284"/>
        <w:jc w:val="both"/>
        <w:rPr>
          <w:rFonts w:ascii="Times New Roman" w:hAnsi="Times New Roman" w:cs="Times New Roman"/>
        </w:rPr>
      </w:pPr>
    </w:p>
    <w:p w:rsidR="00472D5D" w:rsidRDefault="00472D5D" w:rsidP="00123C84">
      <w:pPr>
        <w:widowControl/>
        <w:ind w:left="284"/>
        <w:jc w:val="both"/>
        <w:rPr>
          <w:rFonts w:ascii="Times New Roman" w:hAnsi="Times New Roman" w:cs="Times New Roman"/>
        </w:rPr>
      </w:pPr>
    </w:p>
    <w:p w:rsidR="00472D5D" w:rsidRDefault="00472D5D" w:rsidP="00123C84">
      <w:pPr>
        <w:widowControl/>
        <w:ind w:left="284"/>
        <w:jc w:val="both"/>
        <w:rPr>
          <w:rFonts w:ascii="Times New Roman" w:hAnsi="Times New Roman" w:cs="Times New Roman"/>
        </w:rPr>
      </w:pPr>
    </w:p>
    <w:p w:rsidR="00472D5D" w:rsidRDefault="00472D5D" w:rsidP="00123C84">
      <w:pPr>
        <w:widowControl/>
        <w:ind w:left="284"/>
        <w:jc w:val="both"/>
        <w:rPr>
          <w:rFonts w:ascii="Times New Roman" w:hAnsi="Times New Roman" w:cs="Times New Roman"/>
        </w:rPr>
      </w:pPr>
    </w:p>
    <w:p w:rsidR="00472D5D" w:rsidRDefault="00472D5D" w:rsidP="00123C84">
      <w:pPr>
        <w:widowControl/>
        <w:ind w:left="284"/>
        <w:jc w:val="both"/>
        <w:rPr>
          <w:rFonts w:ascii="Times New Roman" w:hAnsi="Times New Roman" w:cs="Times New Roman"/>
        </w:rPr>
      </w:pPr>
    </w:p>
    <w:p w:rsidR="00472D5D" w:rsidRDefault="00472D5D" w:rsidP="00123C84">
      <w:pPr>
        <w:widowControl/>
        <w:ind w:left="284"/>
        <w:jc w:val="both"/>
        <w:rPr>
          <w:rFonts w:ascii="Times New Roman" w:hAnsi="Times New Roman" w:cs="Times New Roman"/>
        </w:rPr>
      </w:pPr>
    </w:p>
    <w:p w:rsidR="00472D5D" w:rsidRDefault="00472D5D" w:rsidP="00123C84">
      <w:pPr>
        <w:widowControl/>
        <w:ind w:left="284"/>
        <w:jc w:val="both"/>
        <w:rPr>
          <w:rFonts w:ascii="Times New Roman" w:hAnsi="Times New Roman" w:cs="Times New Roman"/>
        </w:rPr>
      </w:pPr>
    </w:p>
    <w:p w:rsidR="00472D5D" w:rsidRDefault="00472D5D" w:rsidP="00123C84">
      <w:pPr>
        <w:widowControl/>
        <w:ind w:left="284"/>
        <w:jc w:val="both"/>
        <w:rPr>
          <w:rFonts w:ascii="Times New Roman" w:hAnsi="Times New Roman" w:cs="Times New Roman"/>
        </w:rPr>
      </w:pPr>
    </w:p>
    <w:p w:rsidR="00472D5D" w:rsidRDefault="00472D5D" w:rsidP="00123C84">
      <w:pPr>
        <w:widowControl/>
        <w:ind w:left="284"/>
        <w:jc w:val="both"/>
        <w:rPr>
          <w:rFonts w:ascii="Times New Roman" w:hAnsi="Times New Roman" w:cs="Times New Roman"/>
        </w:rPr>
      </w:pPr>
    </w:p>
    <w:p w:rsidR="00472D5D" w:rsidRDefault="00472D5D" w:rsidP="00123C84">
      <w:pPr>
        <w:widowControl/>
        <w:ind w:left="284"/>
        <w:jc w:val="both"/>
        <w:rPr>
          <w:rFonts w:ascii="Times New Roman" w:hAnsi="Times New Roman" w:cs="Times New Roman"/>
        </w:rPr>
      </w:pPr>
    </w:p>
    <w:p w:rsidR="00123C84" w:rsidRPr="00123C84" w:rsidRDefault="00123C84" w:rsidP="00123C84">
      <w:pPr>
        <w:widowControl/>
        <w:ind w:left="284"/>
        <w:jc w:val="both"/>
        <w:rPr>
          <w:rFonts w:ascii="Times New Roman" w:hAnsi="Times New Roman" w:cs="Times New Roman"/>
          <w:color w:val="FF0000"/>
        </w:rPr>
      </w:pPr>
    </w:p>
    <w:p w:rsidR="007D4313" w:rsidRDefault="001B7E30">
      <w:pPr>
        <w:pStyle w:val="1"/>
        <w:shd w:val="clear" w:color="auto" w:fill="auto"/>
        <w:ind w:firstLine="0"/>
        <w:jc w:val="center"/>
      </w:pPr>
      <w:r>
        <w:t>Количество</w:t>
      </w:r>
    </w:p>
    <w:p w:rsidR="007D4313" w:rsidRDefault="001B7E30">
      <w:pPr>
        <w:pStyle w:val="1"/>
        <w:shd w:val="clear" w:color="auto" w:fill="auto"/>
        <w:spacing w:after="280"/>
        <w:ind w:firstLine="0"/>
        <w:jc w:val="center"/>
      </w:pPr>
      <w:r>
        <w:t>путевок в организации отдыха детей в период летних каникул 2022 года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64"/>
        <w:gridCol w:w="6541"/>
        <w:gridCol w:w="3557"/>
        <w:gridCol w:w="3476"/>
      </w:tblGrid>
      <w:tr w:rsidR="007D4313">
        <w:trPr>
          <w:trHeight w:hRule="exact" w:val="1038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313" w:rsidRDefault="001B7E30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313" w:rsidRDefault="001B7E30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Образовательные организации </w:t>
            </w:r>
            <w:proofErr w:type="spellStart"/>
            <w:r>
              <w:rPr>
                <w:sz w:val="22"/>
                <w:szCs w:val="22"/>
              </w:rPr>
              <w:t>Буденновского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313" w:rsidRDefault="001B7E30">
            <w:pPr>
              <w:pStyle w:val="a5"/>
              <w:shd w:val="clear" w:color="auto" w:fill="auto"/>
              <w:tabs>
                <w:tab w:val="left" w:pos="1797"/>
                <w:tab w:val="left" w:pos="3246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  <w:r>
              <w:rPr>
                <w:sz w:val="22"/>
                <w:szCs w:val="22"/>
              </w:rPr>
              <w:tab/>
              <w:t>путевок</w:t>
            </w:r>
            <w:r>
              <w:rPr>
                <w:sz w:val="22"/>
                <w:szCs w:val="22"/>
              </w:rPr>
              <w:tab/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</w:p>
          <w:p w:rsidR="007D4313" w:rsidRDefault="001B7E30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организацию отдыха с дневным пребыванием детей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313" w:rsidRDefault="001B7E30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путевок в оздоровительный центр им. Ю.А. Гагарина</w:t>
            </w:r>
          </w:p>
        </w:tc>
      </w:tr>
      <w:tr w:rsidR="007D4313">
        <w:trPr>
          <w:trHeight w:hRule="exact" w:val="271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4313" w:rsidRDefault="001B7E30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4313" w:rsidRDefault="001B7E30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4313" w:rsidRDefault="001B7E30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4313" w:rsidRDefault="001B7E30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7D4313">
        <w:trPr>
          <w:trHeight w:hRule="exact" w:val="1047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313" w:rsidRDefault="001B7E30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4313" w:rsidRDefault="001B7E30">
            <w:pPr>
              <w:pStyle w:val="a5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общеобразовательное учреждение «Средняя общеобразовательная школа с углубленным изучением английского языка № 1 города Буденновска </w:t>
            </w:r>
            <w:proofErr w:type="spellStart"/>
            <w:r>
              <w:rPr>
                <w:sz w:val="22"/>
                <w:szCs w:val="22"/>
              </w:rPr>
              <w:t>Буденновского</w:t>
            </w:r>
            <w:proofErr w:type="spellEnd"/>
            <w:r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313" w:rsidRDefault="001B7E30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313" w:rsidRDefault="001B7E30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7D4313">
        <w:trPr>
          <w:trHeight w:hRule="exact" w:val="781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313" w:rsidRDefault="001B7E30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4313" w:rsidRDefault="001B7E30">
            <w:pPr>
              <w:pStyle w:val="a5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общеобразовательное учреждение «Средняя общеобразовательная школа № 2 города</w:t>
            </w:r>
          </w:p>
          <w:p w:rsidR="007D4313" w:rsidRDefault="001B7E30">
            <w:pPr>
              <w:pStyle w:val="a5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Буденновска </w:t>
            </w:r>
            <w:proofErr w:type="spellStart"/>
            <w:r>
              <w:rPr>
                <w:sz w:val="22"/>
                <w:szCs w:val="22"/>
              </w:rPr>
              <w:t>Буденновского</w:t>
            </w:r>
            <w:proofErr w:type="spellEnd"/>
            <w:r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313" w:rsidRDefault="001B7E30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313" w:rsidRDefault="001B7E30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7D4313">
        <w:trPr>
          <w:trHeight w:hRule="exact" w:val="78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313" w:rsidRDefault="001B7E30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4313" w:rsidRDefault="001B7E30">
            <w:pPr>
              <w:pStyle w:val="a5"/>
              <w:shd w:val="clear" w:color="auto" w:fill="auto"/>
              <w:tabs>
                <w:tab w:val="left" w:pos="3774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общеобразовательное учреждение «Средняя общеобразовательная школа №</w:t>
            </w:r>
            <w:r>
              <w:rPr>
                <w:sz w:val="22"/>
                <w:szCs w:val="22"/>
              </w:rPr>
              <w:tab/>
              <w:t>3 города Буденновска</w:t>
            </w:r>
          </w:p>
          <w:p w:rsidR="007D4313" w:rsidRDefault="001B7E30">
            <w:pPr>
              <w:pStyle w:val="a5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Буденновского</w:t>
            </w:r>
            <w:proofErr w:type="spellEnd"/>
            <w:r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313" w:rsidRDefault="001B7E30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313" w:rsidRDefault="001B7E30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7D4313">
        <w:trPr>
          <w:trHeight w:hRule="exact" w:val="78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313" w:rsidRDefault="001B7E30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4313" w:rsidRDefault="001B7E30">
            <w:pPr>
              <w:pStyle w:val="a5"/>
              <w:shd w:val="clear" w:color="auto" w:fill="auto"/>
              <w:tabs>
                <w:tab w:val="left" w:pos="3769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общеобразовательное учреждение «Средняя общеобразовательная школа №</w:t>
            </w:r>
            <w:r>
              <w:rPr>
                <w:sz w:val="22"/>
                <w:szCs w:val="22"/>
              </w:rPr>
              <w:tab/>
              <w:t>4 города Буденновска</w:t>
            </w:r>
          </w:p>
          <w:p w:rsidR="007D4313" w:rsidRDefault="001B7E30">
            <w:pPr>
              <w:pStyle w:val="a5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Буденновского</w:t>
            </w:r>
            <w:proofErr w:type="spellEnd"/>
            <w:r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313" w:rsidRDefault="001B7E30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313" w:rsidRDefault="001B7E30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7D4313">
        <w:trPr>
          <w:trHeight w:hRule="exact" w:val="1047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313" w:rsidRDefault="001B7E30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313" w:rsidRDefault="001B7E30">
            <w:pPr>
              <w:pStyle w:val="a5"/>
              <w:shd w:val="clear" w:color="auto" w:fill="auto"/>
              <w:tabs>
                <w:tab w:val="left" w:pos="3774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общеобразовательное учреждение «Средняя общеобразовательная школа №</w:t>
            </w:r>
            <w:r>
              <w:rPr>
                <w:sz w:val="22"/>
                <w:szCs w:val="22"/>
              </w:rPr>
              <w:tab/>
              <w:t>5 города Буденновска</w:t>
            </w:r>
          </w:p>
          <w:p w:rsidR="007D4313" w:rsidRDefault="001B7E30">
            <w:pPr>
              <w:pStyle w:val="a5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Буденновского</w:t>
            </w:r>
            <w:proofErr w:type="spellEnd"/>
            <w:r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313" w:rsidRDefault="001B7E30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313" w:rsidRDefault="001B7E30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7D4313">
        <w:trPr>
          <w:trHeight w:hRule="exact" w:val="781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313" w:rsidRDefault="001B7E30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4313" w:rsidRDefault="001B7E30">
            <w:pPr>
              <w:pStyle w:val="a5"/>
              <w:shd w:val="clear" w:color="auto" w:fill="auto"/>
              <w:tabs>
                <w:tab w:val="left" w:pos="3769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общеобразовательное учреждение «Средняя общеобразовательная школа №</w:t>
            </w:r>
            <w:r>
              <w:rPr>
                <w:sz w:val="22"/>
                <w:szCs w:val="22"/>
              </w:rPr>
              <w:tab/>
              <w:t>6 города Буденновска</w:t>
            </w:r>
          </w:p>
          <w:p w:rsidR="007D4313" w:rsidRDefault="001B7E30">
            <w:pPr>
              <w:pStyle w:val="a5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Буденновского</w:t>
            </w:r>
            <w:proofErr w:type="spellEnd"/>
            <w:r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313" w:rsidRDefault="001B7E30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313" w:rsidRDefault="001B7E30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</w:tr>
      <w:tr w:rsidR="007D4313">
        <w:trPr>
          <w:trHeight w:hRule="exact" w:val="804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4313" w:rsidRDefault="001B7E30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4313" w:rsidRDefault="001B7E30">
            <w:pPr>
              <w:pStyle w:val="a5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общеобразовательное учреждение «Гимназия № 7 города Буденновска </w:t>
            </w:r>
            <w:proofErr w:type="spellStart"/>
            <w:r>
              <w:rPr>
                <w:sz w:val="22"/>
                <w:szCs w:val="22"/>
              </w:rPr>
              <w:t>Буденновского</w:t>
            </w:r>
            <w:proofErr w:type="spellEnd"/>
            <w:r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4313" w:rsidRDefault="001B7E30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313" w:rsidRDefault="001B7E30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</w:tbl>
    <w:p w:rsidR="007D4313" w:rsidRDefault="001B7E3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73"/>
        <w:gridCol w:w="6532"/>
        <w:gridCol w:w="3557"/>
        <w:gridCol w:w="3476"/>
      </w:tblGrid>
      <w:tr w:rsidR="007D4313">
        <w:trPr>
          <w:trHeight w:hRule="exact" w:val="546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4313" w:rsidRDefault="001B7E30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4313" w:rsidRDefault="001B7E30">
            <w:pPr>
              <w:pStyle w:val="a5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общеобразовательное учреждение «Лицей № 8 города Буденновска </w:t>
            </w:r>
            <w:proofErr w:type="spellStart"/>
            <w:r>
              <w:rPr>
                <w:sz w:val="22"/>
                <w:szCs w:val="22"/>
              </w:rPr>
              <w:t>Буденновского</w:t>
            </w:r>
            <w:proofErr w:type="spellEnd"/>
            <w:r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313" w:rsidRDefault="001B7E30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313" w:rsidRDefault="001B7E30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7D4313">
        <w:trPr>
          <w:trHeight w:hRule="exact" w:val="524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313" w:rsidRDefault="001B7E30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4313" w:rsidRDefault="001B7E30">
            <w:pPr>
              <w:pStyle w:val="a5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общеобразовательное учреждение «Гимназия № 9 города Буденновска </w:t>
            </w:r>
            <w:proofErr w:type="spellStart"/>
            <w:r>
              <w:rPr>
                <w:sz w:val="22"/>
                <w:szCs w:val="22"/>
              </w:rPr>
              <w:t>Буденновского</w:t>
            </w:r>
            <w:proofErr w:type="spellEnd"/>
            <w:r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4313" w:rsidRDefault="001B7E30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4313" w:rsidRDefault="001B7E30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D4313">
        <w:trPr>
          <w:trHeight w:hRule="exact" w:val="772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313" w:rsidRDefault="001B7E30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4313" w:rsidRDefault="001B7E30">
            <w:pPr>
              <w:pStyle w:val="a5"/>
              <w:shd w:val="clear" w:color="auto" w:fill="auto"/>
              <w:tabs>
                <w:tab w:val="left" w:pos="3720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общеобразовательное учреждение «Начальная общеобразовательная школа №</w:t>
            </w:r>
            <w:r>
              <w:rPr>
                <w:sz w:val="22"/>
                <w:szCs w:val="22"/>
              </w:rPr>
              <w:tab/>
              <w:t>10 города Буденновска</w:t>
            </w:r>
          </w:p>
          <w:p w:rsidR="007D4313" w:rsidRDefault="001B7E30">
            <w:pPr>
              <w:pStyle w:val="a5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Буденновского</w:t>
            </w:r>
            <w:proofErr w:type="spellEnd"/>
            <w:r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313" w:rsidRDefault="001B7E30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313" w:rsidRDefault="001B7E30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D4313">
        <w:trPr>
          <w:trHeight w:hRule="exact" w:val="794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313" w:rsidRDefault="001B7E30">
            <w:pPr>
              <w:pStyle w:val="a5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4313" w:rsidRDefault="001B7E30">
            <w:pPr>
              <w:pStyle w:val="a5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учреждение дополнительного образования «Дом детского творчества города Буденновска </w:t>
            </w:r>
            <w:proofErr w:type="spellStart"/>
            <w:r>
              <w:rPr>
                <w:sz w:val="22"/>
                <w:szCs w:val="22"/>
              </w:rPr>
              <w:t>Буденновского</w:t>
            </w:r>
            <w:proofErr w:type="spellEnd"/>
            <w:r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313" w:rsidRDefault="001B7E30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313" w:rsidRDefault="001B7E30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D4313">
        <w:trPr>
          <w:trHeight w:hRule="exact" w:val="79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313" w:rsidRDefault="001B7E30">
            <w:pPr>
              <w:pStyle w:val="a5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4313" w:rsidRDefault="001B7E30">
            <w:pPr>
              <w:pStyle w:val="a5"/>
              <w:shd w:val="clear" w:color="auto" w:fill="auto"/>
              <w:tabs>
                <w:tab w:val="left" w:pos="3282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учреждение</w:t>
            </w:r>
            <w:r>
              <w:rPr>
                <w:sz w:val="22"/>
                <w:szCs w:val="22"/>
              </w:rPr>
              <w:tab/>
              <w:t>дополнительного образования</w:t>
            </w:r>
          </w:p>
          <w:p w:rsidR="007D4313" w:rsidRDefault="001B7E30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«Детско-юношеская спортивная школа города Буденновска </w:t>
            </w:r>
            <w:proofErr w:type="spellStart"/>
            <w:r>
              <w:rPr>
                <w:sz w:val="22"/>
                <w:szCs w:val="22"/>
              </w:rPr>
              <w:t>Буденновского</w:t>
            </w:r>
            <w:proofErr w:type="spellEnd"/>
            <w:r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313" w:rsidRDefault="001B7E30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313" w:rsidRDefault="001B7E30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D4313">
        <w:trPr>
          <w:trHeight w:hRule="exact" w:val="79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313" w:rsidRDefault="001B7E30">
            <w:pPr>
              <w:pStyle w:val="a5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4313" w:rsidRDefault="001B7E30">
            <w:pPr>
              <w:pStyle w:val="a5"/>
              <w:shd w:val="clear" w:color="auto" w:fill="auto"/>
              <w:tabs>
                <w:tab w:val="left" w:pos="3277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учреждение</w:t>
            </w:r>
            <w:r>
              <w:rPr>
                <w:sz w:val="22"/>
                <w:szCs w:val="22"/>
              </w:rPr>
              <w:tab/>
              <w:t>дополнительного образования</w:t>
            </w:r>
          </w:p>
          <w:p w:rsidR="007D4313" w:rsidRDefault="001B7E30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«Детско-юношеская спортивная школа села Прасковея </w:t>
            </w:r>
            <w:proofErr w:type="spellStart"/>
            <w:r>
              <w:rPr>
                <w:sz w:val="22"/>
                <w:szCs w:val="22"/>
              </w:rPr>
              <w:t>Буденновского</w:t>
            </w:r>
            <w:proofErr w:type="spellEnd"/>
            <w:r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313" w:rsidRDefault="001B7E30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313" w:rsidRDefault="001B7E30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D4313">
        <w:trPr>
          <w:trHeight w:hRule="exact" w:val="533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313" w:rsidRDefault="001B7E30">
            <w:pPr>
              <w:pStyle w:val="a5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4313" w:rsidRDefault="001B7E30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учреждение дополнительного образования «Станция юных техников </w:t>
            </w:r>
            <w:proofErr w:type="spellStart"/>
            <w:r>
              <w:rPr>
                <w:sz w:val="22"/>
                <w:szCs w:val="22"/>
              </w:rPr>
              <w:t>Буденновского</w:t>
            </w:r>
            <w:proofErr w:type="spellEnd"/>
            <w:r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313" w:rsidRDefault="001B7E30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4313" w:rsidRDefault="001B7E30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D4313">
        <w:trPr>
          <w:trHeight w:hRule="exact" w:val="781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313" w:rsidRDefault="001B7E30">
            <w:pPr>
              <w:pStyle w:val="a5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4313" w:rsidRDefault="001B7E30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общеобразовательное учреждение «Средняя общеобразовательная школа № 1 села Покойного </w:t>
            </w:r>
            <w:proofErr w:type="spellStart"/>
            <w:r>
              <w:rPr>
                <w:sz w:val="22"/>
                <w:szCs w:val="22"/>
              </w:rPr>
              <w:t>Буденновского</w:t>
            </w:r>
            <w:proofErr w:type="spellEnd"/>
            <w:r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313" w:rsidRDefault="001B7E30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313" w:rsidRDefault="001B7E30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7D4313">
        <w:trPr>
          <w:trHeight w:hRule="exact" w:val="781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313" w:rsidRDefault="001B7E30">
            <w:pPr>
              <w:pStyle w:val="a5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4313" w:rsidRDefault="001B7E30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общеобразовательное учреждение «Средняя общеобразовательная школа № 2 села Красный Октябрь </w:t>
            </w:r>
            <w:proofErr w:type="spellStart"/>
            <w:r>
              <w:rPr>
                <w:sz w:val="22"/>
                <w:szCs w:val="22"/>
              </w:rPr>
              <w:t>Буденновского</w:t>
            </w:r>
            <w:proofErr w:type="spellEnd"/>
            <w:r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313" w:rsidRDefault="001B7E30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313" w:rsidRDefault="001B7E30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D4313">
        <w:trPr>
          <w:trHeight w:hRule="exact" w:val="1047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313" w:rsidRDefault="001B7E30">
            <w:pPr>
              <w:pStyle w:val="a5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313" w:rsidRDefault="001B7E30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общеобразовательное учреждение «Средняя общеобразовательная школа № 3 села Прасковея </w:t>
            </w:r>
            <w:proofErr w:type="spellStart"/>
            <w:r>
              <w:rPr>
                <w:sz w:val="22"/>
                <w:szCs w:val="22"/>
              </w:rPr>
              <w:t>Буденновского</w:t>
            </w:r>
            <w:proofErr w:type="spellEnd"/>
            <w:r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313" w:rsidRDefault="001B7E30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313" w:rsidRDefault="001B7E30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7D4313">
        <w:trPr>
          <w:trHeight w:hRule="exact" w:val="785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313" w:rsidRDefault="001B7E30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4313" w:rsidRDefault="001B7E30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общеобразовательное учреждение «Средняя общеобразовательная школа № 4 села Новая Жизнь </w:t>
            </w:r>
            <w:proofErr w:type="spellStart"/>
            <w:r>
              <w:rPr>
                <w:sz w:val="22"/>
                <w:szCs w:val="22"/>
              </w:rPr>
              <w:t>Буденновского</w:t>
            </w:r>
            <w:proofErr w:type="spellEnd"/>
            <w:r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313" w:rsidRDefault="001B7E30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313" w:rsidRDefault="001B7E30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D4313">
        <w:trPr>
          <w:trHeight w:hRule="exact" w:val="781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313" w:rsidRDefault="001B7E30">
            <w:pPr>
              <w:pStyle w:val="a5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4313" w:rsidRDefault="001B7E30">
            <w:pPr>
              <w:pStyle w:val="a5"/>
              <w:shd w:val="clear" w:color="auto" w:fill="auto"/>
              <w:tabs>
                <w:tab w:val="left" w:pos="3715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общеобразовательное учреждение «Средняя общеобразовательная школа №</w:t>
            </w:r>
            <w:r>
              <w:rPr>
                <w:sz w:val="22"/>
                <w:szCs w:val="22"/>
              </w:rPr>
              <w:tab/>
              <w:t>6 села Архангельского</w:t>
            </w:r>
          </w:p>
          <w:p w:rsidR="007D4313" w:rsidRDefault="001B7E30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Буденновского</w:t>
            </w:r>
            <w:proofErr w:type="spellEnd"/>
            <w:r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313" w:rsidRDefault="001B7E30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313" w:rsidRDefault="001B7E30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7D4313">
        <w:trPr>
          <w:trHeight w:hRule="exact" w:val="808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4313" w:rsidRDefault="001B7E30">
            <w:pPr>
              <w:pStyle w:val="a5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D4313" w:rsidRDefault="001B7E30">
            <w:pPr>
              <w:pStyle w:val="a5"/>
              <w:shd w:val="clear" w:color="auto" w:fill="auto"/>
              <w:tabs>
                <w:tab w:val="left" w:pos="3778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общеобразовательное учреждение «Средняя общеобразовательная школа №</w:t>
            </w:r>
            <w:r>
              <w:rPr>
                <w:sz w:val="22"/>
                <w:szCs w:val="22"/>
              </w:rPr>
              <w:tab/>
              <w:t>7 села Стародубского</w:t>
            </w:r>
          </w:p>
          <w:p w:rsidR="007D4313" w:rsidRDefault="001B7E30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Буденновского</w:t>
            </w:r>
            <w:proofErr w:type="spellEnd"/>
            <w:r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4313" w:rsidRDefault="001B7E30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313" w:rsidRDefault="001B7E30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</w:tbl>
    <w:p w:rsidR="007D4313" w:rsidRDefault="001B7E3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69"/>
        <w:gridCol w:w="6532"/>
        <w:gridCol w:w="3562"/>
        <w:gridCol w:w="3462"/>
      </w:tblGrid>
      <w:tr w:rsidR="007D4313">
        <w:trPr>
          <w:trHeight w:hRule="exact" w:val="794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313" w:rsidRDefault="001B7E30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21.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4313" w:rsidRDefault="001B7E30">
            <w:pPr>
              <w:pStyle w:val="a5"/>
              <w:shd w:val="clear" w:color="auto" w:fill="auto"/>
              <w:tabs>
                <w:tab w:val="left" w:pos="3972"/>
                <w:tab w:val="left" w:pos="4437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общеобразовательное учреждение «Средняя общеобразовательная школа №</w:t>
            </w:r>
            <w:r>
              <w:rPr>
                <w:sz w:val="22"/>
                <w:szCs w:val="22"/>
              </w:rPr>
              <w:tab/>
              <w:t>8</w:t>
            </w:r>
            <w:r>
              <w:rPr>
                <w:sz w:val="22"/>
                <w:szCs w:val="22"/>
              </w:rPr>
              <w:tab/>
              <w:t xml:space="preserve">поселка </w:t>
            </w:r>
            <w:proofErr w:type="spellStart"/>
            <w:r>
              <w:rPr>
                <w:sz w:val="22"/>
                <w:szCs w:val="22"/>
              </w:rPr>
              <w:t>Катасон</w:t>
            </w:r>
            <w:proofErr w:type="spellEnd"/>
          </w:p>
          <w:p w:rsidR="007D4313" w:rsidRDefault="001B7E30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Буденновского</w:t>
            </w:r>
            <w:proofErr w:type="spellEnd"/>
            <w:r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313" w:rsidRDefault="001B7E30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313" w:rsidRDefault="001B7E30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D4313">
        <w:trPr>
          <w:trHeight w:hRule="exact" w:val="776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313" w:rsidRDefault="001B7E30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4313" w:rsidRDefault="001B7E30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общеобразовательное учреждение «Средняя общеобразовательная школа № 9 села </w:t>
            </w:r>
            <w:proofErr w:type="spellStart"/>
            <w:r>
              <w:rPr>
                <w:sz w:val="22"/>
                <w:szCs w:val="22"/>
              </w:rPr>
              <w:t>Толстово-Васюковского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Буденновского</w:t>
            </w:r>
            <w:proofErr w:type="spellEnd"/>
            <w:r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313" w:rsidRDefault="001B7E30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313" w:rsidRDefault="001B7E30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D4313">
        <w:trPr>
          <w:trHeight w:hRule="exact" w:val="785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313" w:rsidRDefault="001B7E30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4313" w:rsidRDefault="001B7E30">
            <w:pPr>
              <w:pStyle w:val="a5"/>
              <w:shd w:val="clear" w:color="auto" w:fill="auto"/>
              <w:tabs>
                <w:tab w:val="left" w:pos="3990"/>
                <w:tab w:val="left" w:pos="4550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общеобразовательное учреждение «Основная общеобразовательная школа №</w:t>
            </w:r>
            <w:r>
              <w:rPr>
                <w:sz w:val="22"/>
                <w:szCs w:val="22"/>
              </w:rPr>
              <w:tab/>
              <w:t>11</w:t>
            </w:r>
            <w:r>
              <w:rPr>
                <w:sz w:val="22"/>
                <w:szCs w:val="22"/>
              </w:rPr>
              <w:tab/>
              <w:t>села Прасковея</w:t>
            </w:r>
          </w:p>
          <w:p w:rsidR="007D4313" w:rsidRDefault="001B7E30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Буденновского</w:t>
            </w:r>
            <w:proofErr w:type="spellEnd"/>
            <w:r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313" w:rsidRDefault="001B7E30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313" w:rsidRDefault="001B7E30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7D4313">
        <w:trPr>
          <w:trHeight w:hRule="exact" w:val="790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313" w:rsidRDefault="001B7E30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4313" w:rsidRDefault="001B7E30">
            <w:pPr>
              <w:pStyle w:val="a5"/>
              <w:shd w:val="clear" w:color="auto" w:fill="auto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общеобразовательное учреждение «Средняя общеобразовательная школа № 12 поселка Терек </w:t>
            </w:r>
            <w:proofErr w:type="spellStart"/>
            <w:r>
              <w:rPr>
                <w:sz w:val="22"/>
                <w:szCs w:val="22"/>
              </w:rPr>
              <w:t>Буденновского</w:t>
            </w:r>
            <w:proofErr w:type="spellEnd"/>
            <w:r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313" w:rsidRDefault="001B7E30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313" w:rsidRDefault="001B7E30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7D4313">
        <w:trPr>
          <w:trHeight w:hRule="exact" w:val="794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313" w:rsidRDefault="001B7E30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4313" w:rsidRDefault="001B7E30">
            <w:pPr>
              <w:pStyle w:val="a5"/>
              <w:shd w:val="clear" w:color="auto" w:fill="auto"/>
              <w:spacing w:line="25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общеобразовательное учреждение «Средняя общеобразовательная школа № 13 поселка Искра </w:t>
            </w:r>
            <w:proofErr w:type="spellStart"/>
            <w:r>
              <w:rPr>
                <w:sz w:val="22"/>
                <w:szCs w:val="22"/>
              </w:rPr>
              <w:t>Буденновского</w:t>
            </w:r>
            <w:proofErr w:type="spellEnd"/>
            <w:r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313" w:rsidRDefault="001B7E30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313" w:rsidRDefault="001B7E30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D4313">
        <w:trPr>
          <w:trHeight w:hRule="exact" w:val="785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313" w:rsidRDefault="001B7E30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4313" w:rsidRDefault="001B7E30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общеобразовательное учреждение «Средняя общеобразовательная школа № 14 села Орловка </w:t>
            </w:r>
            <w:proofErr w:type="spellStart"/>
            <w:r>
              <w:rPr>
                <w:sz w:val="22"/>
                <w:szCs w:val="22"/>
              </w:rPr>
              <w:t>Буденновского</w:t>
            </w:r>
            <w:proofErr w:type="spellEnd"/>
            <w:r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313" w:rsidRDefault="001B7E30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313" w:rsidRDefault="001B7E30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7D4313">
        <w:trPr>
          <w:trHeight w:hRule="exact" w:val="78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313" w:rsidRDefault="001B7E30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4313" w:rsidRDefault="001B7E30">
            <w:pPr>
              <w:pStyle w:val="a5"/>
              <w:shd w:val="clear" w:color="auto" w:fill="auto"/>
              <w:tabs>
                <w:tab w:val="left" w:pos="3638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общеобразовательное учреждение «Средняя общеобразовательная школа №</w:t>
            </w:r>
            <w:r>
              <w:rPr>
                <w:sz w:val="22"/>
                <w:szCs w:val="22"/>
              </w:rPr>
              <w:tab/>
              <w:t>15 села Преображенского</w:t>
            </w:r>
          </w:p>
          <w:p w:rsidR="007D4313" w:rsidRDefault="001B7E30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Буденновского</w:t>
            </w:r>
            <w:proofErr w:type="spellEnd"/>
            <w:r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313" w:rsidRDefault="001B7E30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313" w:rsidRDefault="001B7E30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D4313">
        <w:trPr>
          <w:trHeight w:hRule="exact" w:val="785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313" w:rsidRDefault="001B7E30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4313" w:rsidRDefault="001B7E30">
            <w:pPr>
              <w:pStyle w:val="a5"/>
              <w:shd w:val="clear" w:color="auto" w:fill="auto"/>
              <w:tabs>
                <w:tab w:val="left" w:pos="3724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общеобразовательное учреждение «Средняя общеобразовательная школа №</w:t>
            </w:r>
            <w:r>
              <w:rPr>
                <w:sz w:val="22"/>
                <w:szCs w:val="22"/>
              </w:rPr>
              <w:tab/>
              <w:t xml:space="preserve">16 села </w:t>
            </w:r>
            <w:proofErr w:type="spellStart"/>
            <w:r>
              <w:rPr>
                <w:sz w:val="22"/>
                <w:szCs w:val="22"/>
              </w:rPr>
              <w:t>Томузловского</w:t>
            </w:r>
            <w:proofErr w:type="spellEnd"/>
          </w:p>
          <w:p w:rsidR="007D4313" w:rsidRDefault="001B7E30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Буденновского</w:t>
            </w:r>
            <w:proofErr w:type="spellEnd"/>
            <w:r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313" w:rsidRDefault="001B7E30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313" w:rsidRDefault="001B7E30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D4313">
        <w:trPr>
          <w:trHeight w:hRule="exact" w:val="785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313" w:rsidRDefault="001B7E30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4313" w:rsidRDefault="001B7E30">
            <w:pPr>
              <w:pStyle w:val="a5"/>
              <w:shd w:val="clear" w:color="auto" w:fill="auto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общеобразовательное учреждение «Средняя общеобразовательная школа № 18 поселка Терского </w:t>
            </w:r>
            <w:proofErr w:type="spellStart"/>
            <w:r>
              <w:rPr>
                <w:sz w:val="22"/>
                <w:szCs w:val="22"/>
              </w:rPr>
              <w:t>Буденновского</w:t>
            </w:r>
            <w:proofErr w:type="spellEnd"/>
            <w:r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313" w:rsidRDefault="001B7E30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313" w:rsidRDefault="001B7E30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D4313">
        <w:trPr>
          <w:trHeight w:hRule="exact" w:val="785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313" w:rsidRDefault="001B7E30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4313" w:rsidRDefault="001B7E30">
            <w:pPr>
              <w:pStyle w:val="a5"/>
              <w:shd w:val="clear" w:color="auto" w:fill="auto"/>
              <w:tabs>
                <w:tab w:val="left" w:pos="3751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общеобразовательное учреждение «Средняя общеобразовательная школа №</w:t>
            </w:r>
            <w:r>
              <w:rPr>
                <w:sz w:val="22"/>
                <w:szCs w:val="22"/>
              </w:rPr>
              <w:tab/>
              <w:t xml:space="preserve">21 села </w:t>
            </w:r>
            <w:proofErr w:type="spellStart"/>
            <w:r>
              <w:rPr>
                <w:sz w:val="22"/>
                <w:szCs w:val="22"/>
              </w:rPr>
              <w:t>Архиповского</w:t>
            </w:r>
            <w:proofErr w:type="spellEnd"/>
          </w:p>
          <w:p w:rsidR="007D4313" w:rsidRDefault="001B7E30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Буденновского</w:t>
            </w:r>
            <w:proofErr w:type="spellEnd"/>
            <w:r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313" w:rsidRDefault="001B7E30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313" w:rsidRDefault="001B7E30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D4313">
        <w:trPr>
          <w:trHeight w:hRule="exact" w:val="785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313" w:rsidRDefault="001B7E30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4313" w:rsidRDefault="001B7E30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общеобразовательное учреждение «Начальная общеобразовательная школа № 26 поселка </w:t>
            </w:r>
            <w:proofErr w:type="gramStart"/>
            <w:r>
              <w:rPr>
                <w:sz w:val="22"/>
                <w:szCs w:val="22"/>
              </w:rPr>
              <w:t>Виноградный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Буденновского</w:t>
            </w:r>
            <w:proofErr w:type="spellEnd"/>
            <w:r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313" w:rsidRDefault="001B7E30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313" w:rsidRDefault="001B7E30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D4313">
        <w:trPr>
          <w:trHeight w:hRule="exact" w:val="478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4313" w:rsidRDefault="007D4313">
            <w:pPr>
              <w:rPr>
                <w:sz w:val="10"/>
                <w:szCs w:val="10"/>
              </w:rPr>
            </w:pP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4313" w:rsidRDefault="001B7E30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4313" w:rsidRDefault="001B7E30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3142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4313" w:rsidRDefault="001B7E30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</w:t>
            </w:r>
          </w:p>
        </w:tc>
      </w:tr>
    </w:tbl>
    <w:p w:rsidR="001B7E30" w:rsidRDefault="001B7E30"/>
    <w:sectPr w:rsidR="001B7E30" w:rsidSect="00472D5D">
      <w:pgSz w:w="12240" w:h="15840"/>
      <w:pgMar w:top="464" w:right="1492" w:bottom="1238" w:left="815" w:header="387" w:footer="1064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47F" w:rsidRDefault="00A2647F" w:rsidP="007D4313">
      <w:r>
        <w:separator/>
      </w:r>
    </w:p>
  </w:endnote>
  <w:endnote w:type="continuationSeparator" w:id="0">
    <w:p w:rsidR="00A2647F" w:rsidRDefault="00A2647F" w:rsidP="007D43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47F" w:rsidRDefault="00A2647F"/>
  </w:footnote>
  <w:footnote w:type="continuationSeparator" w:id="0">
    <w:p w:rsidR="00A2647F" w:rsidRDefault="00A2647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D3700"/>
    <w:multiLevelType w:val="multilevel"/>
    <w:tmpl w:val="D0BAEF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3A3B1F"/>
    <w:multiLevelType w:val="multilevel"/>
    <w:tmpl w:val="C8307AE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443F93"/>
    <w:multiLevelType w:val="hybridMultilevel"/>
    <w:tmpl w:val="568E16F0"/>
    <w:lvl w:ilvl="0" w:tplc="341A28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EC5032"/>
    <w:multiLevelType w:val="multilevel"/>
    <w:tmpl w:val="C65AF08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27466E"/>
    <w:multiLevelType w:val="multilevel"/>
    <w:tmpl w:val="7BDC1D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00" w:hanging="1800"/>
      </w:pPr>
      <w:rPr>
        <w:rFonts w:hint="default"/>
      </w:rPr>
    </w:lvl>
  </w:abstractNum>
  <w:abstractNum w:abstractNumId="5">
    <w:nsid w:val="4D050850"/>
    <w:multiLevelType w:val="hybridMultilevel"/>
    <w:tmpl w:val="55D43F2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362601"/>
    <w:multiLevelType w:val="multilevel"/>
    <w:tmpl w:val="7DACB6BE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6F45142"/>
    <w:multiLevelType w:val="multilevel"/>
    <w:tmpl w:val="1B48ED38"/>
    <w:lvl w:ilvl="0">
      <w:start w:val="15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757182A"/>
    <w:multiLevelType w:val="multilevel"/>
    <w:tmpl w:val="5B66DE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9922157"/>
    <w:multiLevelType w:val="multilevel"/>
    <w:tmpl w:val="659A3C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9AB5CC6"/>
    <w:multiLevelType w:val="hybridMultilevel"/>
    <w:tmpl w:val="DF22BC44"/>
    <w:lvl w:ilvl="0" w:tplc="ED124B58">
      <w:start w:val="2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1"/>
  </w:num>
  <w:num w:numId="6">
    <w:abstractNumId w:val="9"/>
  </w:num>
  <w:num w:numId="7">
    <w:abstractNumId w:va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D4313"/>
    <w:rsid w:val="000C3F4C"/>
    <w:rsid w:val="00123C84"/>
    <w:rsid w:val="001A7FBF"/>
    <w:rsid w:val="001B7E30"/>
    <w:rsid w:val="001C28C7"/>
    <w:rsid w:val="00244A29"/>
    <w:rsid w:val="002C63F8"/>
    <w:rsid w:val="00324AFD"/>
    <w:rsid w:val="00347BB8"/>
    <w:rsid w:val="00392292"/>
    <w:rsid w:val="00472D5D"/>
    <w:rsid w:val="00530321"/>
    <w:rsid w:val="005D279A"/>
    <w:rsid w:val="00664AD3"/>
    <w:rsid w:val="007961C7"/>
    <w:rsid w:val="007D4313"/>
    <w:rsid w:val="007D677D"/>
    <w:rsid w:val="00930727"/>
    <w:rsid w:val="009C1166"/>
    <w:rsid w:val="00A2647F"/>
    <w:rsid w:val="00BC1D13"/>
    <w:rsid w:val="00C05046"/>
    <w:rsid w:val="00DE1771"/>
    <w:rsid w:val="00E8656B"/>
    <w:rsid w:val="00FE5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431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D43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Основной текст_"/>
    <w:basedOn w:val="a0"/>
    <w:link w:val="1"/>
    <w:rsid w:val="007D43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Другое_"/>
    <w:basedOn w:val="a0"/>
    <w:link w:val="a5"/>
    <w:rsid w:val="007D43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rsid w:val="007D4313"/>
    <w:pPr>
      <w:shd w:val="clear" w:color="auto" w:fill="FFFFFF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3"/>
    <w:rsid w:val="007D4313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Другое"/>
    <w:basedOn w:val="a"/>
    <w:link w:val="a4"/>
    <w:rsid w:val="007D4313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No Spacing"/>
    <w:uiPriority w:val="1"/>
    <w:qFormat/>
    <w:rsid w:val="007961C7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lia.denislamova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rina.boldirewa201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3B6EC1-D3B7-48C5-AAA4-C6DF1C68D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9</Pages>
  <Words>2191</Words>
  <Characters>12493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Тимошенко</cp:lastModifiedBy>
  <cp:revision>6</cp:revision>
  <cp:lastPrinted>2022-05-19T10:19:00Z</cp:lastPrinted>
  <dcterms:created xsi:type="dcterms:W3CDTF">2022-03-25T08:42:00Z</dcterms:created>
  <dcterms:modified xsi:type="dcterms:W3CDTF">2022-05-19T10:19:00Z</dcterms:modified>
</cp:coreProperties>
</file>